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978AE" w14:textId="6A776F4A" w:rsidR="000C3341" w:rsidRPr="007D2C7D" w:rsidRDefault="006B31DA" w:rsidP="007D2C7D">
      <w:pPr>
        <w:kinsoku w:val="0"/>
        <w:overflowPunct w:val="0"/>
        <w:autoSpaceDE w:val="0"/>
        <w:autoSpaceDN w:val="0"/>
        <w:adjustRightInd w:val="0"/>
        <w:spacing w:before="1" w:after="120"/>
        <w:rPr>
          <w:rFonts w:ascii="Aptos" w:eastAsiaTheme="minorEastAsia" w:hAnsi="Aptos"/>
          <w:color w:val="00AFEF"/>
          <w:w w:val="110"/>
          <w:sz w:val="32"/>
          <w:szCs w:val="32"/>
          <w:lang w:val="en-AU" w:eastAsia="zh-CN"/>
        </w:rPr>
      </w:pPr>
      <w:r w:rsidRPr="007D2C7D">
        <w:rPr>
          <w:rFonts w:ascii="Aptos" w:eastAsiaTheme="minorEastAsia" w:hAnsi="Aptos"/>
          <w:color w:val="00AFEF"/>
          <w:w w:val="110"/>
          <w:sz w:val="32"/>
          <w:szCs w:val="32"/>
          <w:lang w:val="en-AU" w:eastAsia="zh-CN"/>
        </w:rPr>
        <w:t>Gate 0</w:t>
      </w:r>
      <w:r w:rsidR="008F4ECB" w:rsidRPr="007D2C7D">
        <w:rPr>
          <w:rFonts w:ascii="Aptos" w:eastAsiaTheme="minorEastAsia" w:hAnsi="Aptos"/>
          <w:color w:val="00AFEF"/>
          <w:w w:val="110"/>
          <w:sz w:val="32"/>
          <w:szCs w:val="32"/>
          <w:lang w:val="en-AU" w:eastAsia="zh-CN"/>
        </w:rPr>
        <w:t xml:space="preserve"> </w:t>
      </w:r>
      <w:r w:rsidR="00FA7482" w:rsidRPr="007D2C7D">
        <w:rPr>
          <w:rFonts w:ascii="Aptos" w:eastAsiaTheme="minorEastAsia" w:hAnsi="Aptos"/>
          <w:color w:val="00AFEF"/>
          <w:w w:val="110"/>
          <w:sz w:val="32"/>
          <w:szCs w:val="32"/>
          <w:lang w:val="en-AU" w:eastAsia="zh-CN"/>
        </w:rPr>
        <w:t>Submission</w:t>
      </w:r>
      <w:r w:rsidR="00236D56" w:rsidRPr="007D2C7D">
        <w:rPr>
          <w:rFonts w:ascii="Aptos" w:eastAsiaTheme="minorEastAsia" w:hAnsi="Aptos"/>
          <w:color w:val="00AFEF"/>
          <w:w w:val="110"/>
          <w:sz w:val="32"/>
          <w:szCs w:val="32"/>
          <w:lang w:val="en-AU" w:eastAsia="zh-CN"/>
        </w:rPr>
        <w:t xml:space="preserve"> </w:t>
      </w:r>
      <w:r w:rsidR="00761BE7">
        <w:rPr>
          <w:rFonts w:ascii="Aptos" w:eastAsiaTheme="minorEastAsia" w:hAnsi="Aptos"/>
          <w:color w:val="00AFEF"/>
          <w:w w:val="110"/>
          <w:sz w:val="32"/>
          <w:szCs w:val="32"/>
          <w:lang w:val="en-AU" w:eastAsia="zh-CN"/>
        </w:rPr>
        <w:t>– Project Registration Information</w:t>
      </w:r>
    </w:p>
    <w:tbl>
      <w:tblPr>
        <w:tblStyle w:val="TableGrid"/>
        <w:tblW w:w="9214" w:type="dxa"/>
        <w:tblBorders>
          <w:top w:val="single" w:sz="6" w:space="0" w:color="FFFFFF" w:themeColor="background1"/>
          <w:left w:val="none" w:sz="0" w:space="0" w:color="auto"/>
          <w:bottom w:val="single" w:sz="6" w:space="0" w:color="FFFFFF" w:themeColor="background1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3261"/>
        <w:gridCol w:w="2591"/>
        <w:gridCol w:w="3362"/>
      </w:tblGrid>
      <w:tr w:rsidR="00593129" w:rsidRPr="00887FAB" w14:paraId="7BDF0693" w14:textId="77777777" w:rsidTr="009F7B0E">
        <w:tc>
          <w:tcPr>
            <w:tcW w:w="3261" w:type="dxa"/>
            <w:shd w:val="clear" w:color="auto" w:fill="C9F1FF"/>
          </w:tcPr>
          <w:p w14:paraId="1D343133" w14:textId="79CFCCB5" w:rsidR="00593129" w:rsidRPr="000944D2" w:rsidRDefault="00593129" w:rsidP="00BB52C3">
            <w:pPr>
              <w:pStyle w:val="TableSub-heading10ptBlack"/>
              <w:rPr>
                <w:rFonts w:ascii="Aptos" w:hAnsi="Aptos"/>
                <w:sz w:val="22"/>
              </w:rPr>
            </w:pPr>
            <w:r w:rsidRPr="000944D2">
              <w:rPr>
                <w:rFonts w:ascii="Aptos" w:hAnsi="Aptos"/>
                <w:sz w:val="22"/>
              </w:rPr>
              <w:t>Project Name</w:t>
            </w:r>
          </w:p>
        </w:tc>
        <w:tc>
          <w:tcPr>
            <w:tcW w:w="5953" w:type="dxa"/>
            <w:gridSpan w:val="2"/>
            <w:shd w:val="clear" w:color="auto" w:fill="EFFBFF"/>
          </w:tcPr>
          <w:p w14:paraId="7650266C" w14:textId="77777777" w:rsidR="00593129" w:rsidRPr="000944D2" w:rsidRDefault="00593129" w:rsidP="0032022C">
            <w:pPr>
              <w:pStyle w:val="TableBodyText9pt"/>
              <w:ind w:left="69"/>
              <w:rPr>
                <w:rFonts w:ascii="Aptos" w:hAnsi="Aptos"/>
                <w:color w:val="auto"/>
                <w:sz w:val="22"/>
                <w:szCs w:val="22"/>
              </w:rPr>
            </w:pPr>
          </w:p>
        </w:tc>
      </w:tr>
      <w:tr w:rsidR="00593129" w:rsidRPr="00887FAB" w14:paraId="6E9AE667" w14:textId="77777777" w:rsidTr="009F7B0E">
        <w:tc>
          <w:tcPr>
            <w:tcW w:w="3261" w:type="dxa"/>
            <w:shd w:val="clear" w:color="auto" w:fill="C9F1FF"/>
          </w:tcPr>
          <w:p w14:paraId="5427D299" w14:textId="6E6E209C" w:rsidR="00593129" w:rsidRPr="000944D2" w:rsidRDefault="00593129" w:rsidP="00BB52C3">
            <w:pPr>
              <w:pStyle w:val="TableSub-heading10ptBlack"/>
              <w:rPr>
                <w:rFonts w:ascii="Aptos" w:hAnsi="Aptos"/>
                <w:sz w:val="22"/>
              </w:rPr>
            </w:pPr>
            <w:r w:rsidRPr="000944D2">
              <w:rPr>
                <w:rFonts w:ascii="Aptos" w:hAnsi="Aptos"/>
                <w:sz w:val="22"/>
              </w:rPr>
              <w:t>Sponsor Agency</w:t>
            </w:r>
          </w:p>
        </w:tc>
        <w:tc>
          <w:tcPr>
            <w:tcW w:w="5953" w:type="dxa"/>
            <w:gridSpan w:val="2"/>
            <w:shd w:val="clear" w:color="auto" w:fill="EFFBFF"/>
          </w:tcPr>
          <w:p w14:paraId="16C715C5" w14:textId="2B4186EA" w:rsidR="00593129" w:rsidRPr="000944D2" w:rsidRDefault="00593129" w:rsidP="0032022C">
            <w:pPr>
              <w:pStyle w:val="TableBodyText9pt"/>
              <w:ind w:left="69"/>
              <w:rPr>
                <w:rFonts w:ascii="Aptos" w:hAnsi="Aptos"/>
                <w:color w:val="auto"/>
                <w:sz w:val="22"/>
                <w:szCs w:val="22"/>
              </w:rPr>
            </w:pPr>
          </w:p>
        </w:tc>
      </w:tr>
      <w:tr w:rsidR="00593129" w:rsidRPr="00887FAB" w14:paraId="333E7CE0" w14:textId="77777777" w:rsidTr="009F7B0E">
        <w:trPr>
          <w:trHeight w:val="300"/>
        </w:trPr>
        <w:tc>
          <w:tcPr>
            <w:tcW w:w="3261" w:type="dxa"/>
            <w:shd w:val="clear" w:color="auto" w:fill="C9F1FF"/>
          </w:tcPr>
          <w:p w14:paraId="7BD2CE7C" w14:textId="4A830997" w:rsidR="00593129" w:rsidRPr="000944D2" w:rsidRDefault="00593129" w:rsidP="00BB52C3">
            <w:pPr>
              <w:pStyle w:val="TableSub-heading10ptBlack"/>
              <w:rPr>
                <w:rFonts w:ascii="Aptos" w:hAnsi="Aptos"/>
                <w:sz w:val="22"/>
              </w:rPr>
            </w:pPr>
            <w:r w:rsidRPr="000944D2">
              <w:rPr>
                <w:rFonts w:ascii="Aptos" w:hAnsi="Aptos"/>
                <w:sz w:val="22"/>
              </w:rPr>
              <w:t>Delivery Agency</w:t>
            </w:r>
            <w:r w:rsidR="000E1D4E" w:rsidRPr="000944D2">
              <w:rPr>
                <w:rFonts w:ascii="Aptos" w:hAnsi="Aptos"/>
                <w:sz w:val="22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EFFBFF"/>
          </w:tcPr>
          <w:p w14:paraId="614871B1" w14:textId="3C56E296" w:rsidR="00593129" w:rsidRPr="000944D2" w:rsidRDefault="00593129" w:rsidP="00143EC5">
            <w:pPr>
              <w:pStyle w:val="TableBodyText9pt"/>
              <w:rPr>
                <w:rFonts w:ascii="Aptos" w:hAnsi="Aptos"/>
                <w:color w:val="auto"/>
                <w:sz w:val="22"/>
                <w:szCs w:val="22"/>
              </w:rPr>
            </w:pPr>
          </w:p>
        </w:tc>
      </w:tr>
      <w:tr w:rsidR="00593129" w:rsidRPr="00887FAB" w14:paraId="653C9E1E" w14:textId="77777777" w:rsidTr="009F7B0E">
        <w:trPr>
          <w:trHeight w:val="578"/>
        </w:trPr>
        <w:tc>
          <w:tcPr>
            <w:tcW w:w="3261" w:type="dxa"/>
            <w:shd w:val="clear" w:color="auto" w:fill="C9F1FF"/>
          </w:tcPr>
          <w:p w14:paraId="0E43F9F1" w14:textId="3E7D9A13" w:rsidR="00593129" w:rsidRPr="000944D2" w:rsidRDefault="00593129" w:rsidP="00BB52C3">
            <w:pPr>
              <w:pStyle w:val="TableSub-heading10ptBlack"/>
              <w:rPr>
                <w:rFonts w:ascii="Aptos" w:hAnsi="Aptos"/>
                <w:sz w:val="22"/>
              </w:rPr>
            </w:pPr>
            <w:r w:rsidRPr="000944D2">
              <w:rPr>
                <w:rFonts w:ascii="Aptos" w:hAnsi="Aptos"/>
                <w:sz w:val="22"/>
              </w:rPr>
              <w:t>Brief description of project</w:t>
            </w:r>
          </w:p>
        </w:tc>
        <w:tc>
          <w:tcPr>
            <w:tcW w:w="5953" w:type="dxa"/>
            <w:gridSpan w:val="2"/>
            <w:shd w:val="clear" w:color="auto" w:fill="EFFBFF"/>
          </w:tcPr>
          <w:p w14:paraId="60D84E31" w14:textId="120632A0" w:rsidR="00593129" w:rsidRPr="000944D2" w:rsidRDefault="00143EC5" w:rsidP="0032022C">
            <w:pPr>
              <w:pStyle w:val="TableBodyText9pt"/>
              <w:rPr>
                <w:rFonts w:ascii="Aptos" w:hAnsi="Aptos"/>
                <w:color w:val="auto"/>
                <w:sz w:val="22"/>
                <w:szCs w:val="22"/>
              </w:rPr>
            </w:pPr>
            <w:r w:rsidRPr="000944D2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>P</w:t>
            </w:r>
            <w:r w:rsidR="00593129" w:rsidRPr="000944D2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 xml:space="preserve">rovide a </w:t>
            </w:r>
            <w:r w:rsidR="0032022C" w:rsidRPr="000944D2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 xml:space="preserve">brief, </w:t>
            </w:r>
            <w:r w:rsidR="00593129" w:rsidRPr="000944D2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>high-level introduction to the proposal explaining its origin, strategic position and expected outcomes</w:t>
            </w:r>
          </w:p>
        </w:tc>
      </w:tr>
      <w:tr w:rsidR="00A84DCE" w:rsidRPr="00887FAB" w14:paraId="1161FE17" w14:textId="77777777" w:rsidTr="009F7B0E">
        <w:trPr>
          <w:trHeight w:val="578"/>
        </w:trPr>
        <w:tc>
          <w:tcPr>
            <w:tcW w:w="3261" w:type="dxa"/>
            <w:shd w:val="clear" w:color="auto" w:fill="C9F1FF"/>
          </w:tcPr>
          <w:p w14:paraId="0D966D4C" w14:textId="41908CFE" w:rsidR="00A84DCE" w:rsidRPr="000944D2" w:rsidRDefault="00143EC5" w:rsidP="00BB52C3">
            <w:pPr>
              <w:pStyle w:val="TableSub-heading10ptBlack"/>
              <w:rPr>
                <w:rFonts w:ascii="Aptos" w:hAnsi="Aptos"/>
                <w:sz w:val="22"/>
              </w:rPr>
            </w:pPr>
            <w:r w:rsidRPr="000944D2">
              <w:rPr>
                <w:rFonts w:ascii="Aptos" w:hAnsi="Aptos"/>
                <w:sz w:val="22"/>
              </w:rPr>
              <w:t xml:space="preserve">Geographic </w:t>
            </w:r>
            <w:r w:rsidR="00A84DCE" w:rsidRPr="000944D2">
              <w:rPr>
                <w:rFonts w:ascii="Aptos" w:hAnsi="Aptos"/>
                <w:sz w:val="22"/>
              </w:rPr>
              <w:t>Location</w:t>
            </w:r>
          </w:p>
        </w:tc>
        <w:tc>
          <w:tcPr>
            <w:tcW w:w="5953" w:type="dxa"/>
            <w:gridSpan w:val="2"/>
            <w:shd w:val="clear" w:color="auto" w:fill="EFFBFF"/>
          </w:tcPr>
          <w:p w14:paraId="5EEBA691" w14:textId="773E5366" w:rsidR="00A84DCE" w:rsidRPr="000944D2" w:rsidRDefault="00A84DCE" w:rsidP="0032022C">
            <w:pPr>
              <w:pStyle w:val="TableBodyText9pt"/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</w:pPr>
          </w:p>
        </w:tc>
      </w:tr>
      <w:tr w:rsidR="00937C5C" w:rsidRPr="00887FAB" w14:paraId="61AB3B77" w14:textId="77777777" w:rsidTr="009F7B0E">
        <w:trPr>
          <w:trHeight w:val="234"/>
        </w:trPr>
        <w:tc>
          <w:tcPr>
            <w:tcW w:w="3261" w:type="dxa"/>
            <w:vMerge w:val="restart"/>
            <w:shd w:val="clear" w:color="auto" w:fill="C9F1FF"/>
          </w:tcPr>
          <w:p w14:paraId="653FC82A" w14:textId="2D698412" w:rsidR="00937C5C" w:rsidRPr="000944D2" w:rsidRDefault="00937C5C" w:rsidP="00BB52C3">
            <w:pPr>
              <w:pStyle w:val="TableSub-heading10ptBlack"/>
              <w:rPr>
                <w:rFonts w:ascii="Aptos" w:hAnsi="Aptos"/>
                <w:sz w:val="22"/>
              </w:rPr>
            </w:pPr>
            <w:r w:rsidRPr="000944D2">
              <w:rPr>
                <w:rFonts w:ascii="Aptos" w:hAnsi="Aptos"/>
                <w:sz w:val="22"/>
              </w:rPr>
              <w:t>Project / Program</w:t>
            </w:r>
          </w:p>
          <w:p w14:paraId="5AEEED04" w14:textId="1BB35E4E" w:rsidR="00937C5C" w:rsidRPr="000944D2" w:rsidRDefault="00937C5C" w:rsidP="00BB52C3">
            <w:pPr>
              <w:pStyle w:val="TableSub-heading10ptBlack"/>
              <w:rPr>
                <w:rFonts w:ascii="Aptos" w:hAnsi="Aptos"/>
                <w:sz w:val="22"/>
              </w:rPr>
            </w:pPr>
            <w:r w:rsidRPr="000944D2">
              <w:rPr>
                <w:rFonts w:ascii="Aptos" w:hAnsi="Aptos"/>
                <w:sz w:val="22"/>
              </w:rPr>
              <w:t>Senior Responsible Officer (SRO)</w:t>
            </w:r>
          </w:p>
        </w:tc>
        <w:tc>
          <w:tcPr>
            <w:tcW w:w="2591" w:type="dxa"/>
            <w:shd w:val="clear" w:color="auto" w:fill="EFFBFF"/>
          </w:tcPr>
          <w:p w14:paraId="1B0792AA" w14:textId="77777777" w:rsidR="00937C5C" w:rsidRPr="000944D2" w:rsidRDefault="00937C5C" w:rsidP="0032022C">
            <w:pPr>
              <w:pStyle w:val="TableBodyText9pt"/>
              <w:ind w:left="69"/>
              <w:rPr>
                <w:rFonts w:ascii="Aptos" w:hAnsi="Aptos"/>
                <w:color w:val="auto"/>
                <w:sz w:val="22"/>
                <w:szCs w:val="22"/>
              </w:rPr>
            </w:pPr>
            <w:r w:rsidRPr="000944D2">
              <w:rPr>
                <w:rFonts w:ascii="Aptos" w:hAnsi="Aptos"/>
                <w:color w:val="auto"/>
                <w:sz w:val="22"/>
                <w:szCs w:val="22"/>
              </w:rPr>
              <w:t>Name:</w:t>
            </w:r>
          </w:p>
        </w:tc>
        <w:tc>
          <w:tcPr>
            <w:tcW w:w="3362" w:type="dxa"/>
            <w:shd w:val="clear" w:color="auto" w:fill="EFFBFF"/>
          </w:tcPr>
          <w:p w14:paraId="0C923FEE" w14:textId="77777777" w:rsidR="00937C5C" w:rsidRPr="000944D2" w:rsidRDefault="00937C5C" w:rsidP="0032022C">
            <w:pPr>
              <w:pStyle w:val="TableBodyText9pt"/>
              <w:rPr>
                <w:rFonts w:ascii="Aptos" w:hAnsi="Aptos"/>
                <w:color w:val="auto"/>
                <w:sz w:val="22"/>
                <w:szCs w:val="22"/>
              </w:rPr>
            </w:pPr>
          </w:p>
        </w:tc>
      </w:tr>
      <w:tr w:rsidR="00937C5C" w:rsidRPr="00887FAB" w14:paraId="7C477B21" w14:textId="77777777" w:rsidTr="009F7B0E">
        <w:trPr>
          <w:trHeight w:val="232"/>
        </w:trPr>
        <w:tc>
          <w:tcPr>
            <w:tcW w:w="3261" w:type="dxa"/>
            <w:vMerge/>
          </w:tcPr>
          <w:p w14:paraId="2537874B" w14:textId="77777777" w:rsidR="00937C5C" w:rsidRPr="000944D2" w:rsidRDefault="00937C5C" w:rsidP="00BB52C3">
            <w:pPr>
              <w:pStyle w:val="TableSub-heading10ptBlack"/>
              <w:rPr>
                <w:rFonts w:ascii="Aptos" w:hAnsi="Aptos"/>
                <w:sz w:val="22"/>
              </w:rPr>
            </w:pPr>
          </w:p>
        </w:tc>
        <w:tc>
          <w:tcPr>
            <w:tcW w:w="2591" w:type="dxa"/>
            <w:shd w:val="clear" w:color="auto" w:fill="EFFBFF"/>
          </w:tcPr>
          <w:p w14:paraId="5E4E217C" w14:textId="77777777" w:rsidR="00937C5C" w:rsidRPr="000944D2" w:rsidRDefault="00937C5C" w:rsidP="0032022C">
            <w:pPr>
              <w:pStyle w:val="TableBodyText9pt"/>
              <w:ind w:left="69"/>
              <w:rPr>
                <w:rFonts w:ascii="Aptos" w:hAnsi="Aptos"/>
                <w:color w:val="auto"/>
                <w:sz w:val="22"/>
                <w:szCs w:val="22"/>
              </w:rPr>
            </w:pPr>
            <w:r w:rsidRPr="000944D2">
              <w:rPr>
                <w:rFonts w:ascii="Aptos" w:hAnsi="Aptos"/>
                <w:color w:val="auto"/>
                <w:sz w:val="22"/>
                <w:szCs w:val="22"/>
              </w:rPr>
              <w:t>Position:</w:t>
            </w:r>
          </w:p>
        </w:tc>
        <w:tc>
          <w:tcPr>
            <w:tcW w:w="3362" w:type="dxa"/>
            <w:shd w:val="clear" w:color="auto" w:fill="EFFBFF"/>
          </w:tcPr>
          <w:p w14:paraId="76678432" w14:textId="77777777" w:rsidR="00937C5C" w:rsidRPr="000944D2" w:rsidRDefault="00937C5C" w:rsidP="0032022C">
            <w:pPr>
              <w:pStyle w:val="TableBodyText9pt"/>
              <w:rPr>
                <w:rFonts w:ascii="Aptos" w:hAnsi="Aptos"/>
                <w:color w:val="auto"/>
                <w:sz w:val="22"/>
                <w:szCs w:val="22"/>
              </w:rPr>
            </w:pPr>
          </w:p>
        </w:tc>
      </w:tr>
      <w:tr w:rsidR="00593129" w:rsidRPr="00887FAB" w14:paraId="53571F3F" w14:textId="77777777" w:rsidTr="009F7B0E">
        <w:tc>
          <w:tcPr>
            <w:tcW w:w="3261" w:type="dxa"/>
            <w:shd w:val="clear" w:color="auto" w:fill="C9F1FF"/>
          </w:tcPr>
          <w:p w14:paraId="716F64B9" w14:textId="49545538" w:rsidR="00593129" w:rsidRPr="000944D2" w:rsidRDefault="00593129" w:rsidP="00BB52C3">
            <w:pPr>
              <w:pStyle w:val="TableSub-heading10ptBlack"/>
              <w:rPr>
                <w:rFonts w:ascii="Aptos" w:hAnsi="Aptos"/>
                <w:sz w:val="22"/>
              </w:rPr>
            </w:pPr>
            <w:r w:rsidRPr="000944D2">
              <w:rPr>
                <w:rFonts w:ascii="Aptos" w:hAnsi="Aptos"/>
                <w:sz w:val="22"/>
              </w:rPr>
              <w:t>Project / Program Director/ Manager</w:t>
            </w:r>
          </w:p>
        </w:tc>
        <w:tc>
          <w:tcPr>
            <w:tcW w:w="5953" w:type="dxa"/>
            <w:gridSpan w:val="2"/>
            <w:shd w:val="clear" w:color="auto" w:fill="EFFBFF"/>
          </w:tcPr>
          <w:tbl>
            <w:tblPr>
              <w:tblStyle w:val="TableGrid"/>
              <w:tblW w:w="5000" w:type="pct"/>
              <w:tblBorders>
                <w:top w:val="single" w:sz="6" w:space="0" w:color="FFFFFF"/>
                <w:left w:val="none" w:sz="0" w:space="0" w:color="auto"/>
                <w:bottom w:val="single" w:sz="6" w:space="0" w:color="FFFFFF"/>
                <w:right w:val="none" w:sz="0" w:space="0" w:color="auto"/>
                <w:insideH w:val="single" w:sz="4" w:space="0" w:color="FFFFFF"/>
                <w:insideV w:val="single" w:sz="4" w:space="0" w:color="FFFFFF"/>
              </w:tblBorders>
              <w:tblCellMar>
                <w:top w:w="57" w:type="dxa"/>
                <w:left w:w="85" w:type="dxa"/>
                <w:bottom w:w="57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1322"/>
              <w:gridCol w:w="4461"/>
            </w:tblGrid>
            <w:tr w:rsidR="00593129" w:rsidRPr="000944D2" w14:paraId="2C216FEE" w14:textId="77777777" w:rsidTr="00494276">
              <w:trPr>
                <w:trHeight w:val="234"/>
              </w:trPr>
              <w:tc>
                <w:tcPr>
                  <w:tcW w:w="1143" w:type="pct"/>
                  <w:shd w:val="clear" w:color="auto" w:fill="EFFBFF"/>
                </w:tcPr>
                <w:p w14:paraId="5977FDD3" w14:textId="77777777" w:rsidR="00593129" w:rsidRPr="000944D2" w:rsidRDefault="00593129" w:rsidP="007776A5">
                  <w:pPr>
                    <w:pStyle w:val="TableBodyText9pt"/>
                    <w:ind w:left="-29"/>
                    <w:rPr>
                      <w:rFonts w:ascii="Aptos" w:hAnsi="Aptos"/>
                      <w:color w:val="auto"/>
                      <w:sz w:val="22"/>
                      <w:szCs w:val="22"/>
                    </w:rPr>
                  </w:pPr>
                  <w:r w:rsidRPr="000944D2">
                    <w:rPr>
                      <w:rFonts w:ascii="Aptos" w:hAnsi="Aptos"/>
                      <w:color w:val="auto"/>
                      <w:sz w:val="22"/>
                      <w:szCs w:val="22"/>
                    </w:rPr>
                    <w:t>Name:</w:t>
                  </w:r>
                </w:p>
              </w:tc>
              <w:tc>
                <w:tcPr>
                  <w:tcW w:w="3857" w:type="pct"/>
                  <w:shd w:val="clear" w:color="auto" w:fill="EFFBFF"/>
                </w:tcPr>
                <w:p w14:paraId="6B5161CA" w14:textId="77777777" w:rsidR="00593129" w:rsidRPr="000944D2" w:rsidRDefault="00593129" w:rsidP="0032022C">
                  <w:pPr>
                    <w:pStyle w:val="TableBodyText9pt"/>
                    <w:ind w:left="69"/>
                    <w:rPr>
                      <w:rFonts w:ascii="Aptos" w:hAnsi="Aptos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593129" w:rsidRPr="000944D2" w14:paraId="31CEC9D3" w14:textId="77777777" w:rsidTr="00494276">
              <w:trPr>
                <w:trHeight w:val="232"/>
              </w:trPr>
              <w:tc>
                <w:tcPr>
                  <w:tcW w:w="1143" w:type="pct"/>
                  <w:shd w:val="clear" w:color="auto" w:fill="EFFBFF"/>
                </w:tcPr>
                <w:p w14:paraId="19CFC685" w14:textId="77777777" w:rsidR="00593129" w:rsidRPr="000944D2" w:rsidRDefault="00593129" w:rsidP="007776A5">
                  <w:pPr>
                    <w:pStyle w:val="TableBodyText9pt"/>
                    <w:ind w:left="-29"/>
                    <w:rPr>
                      <w:rFonts w:ascii="Aptos" w:hAnsi="Aptos"/>
                      <w:color w:val="auto"/>
                      <w:sz w:val="22"/>
                      <w:szCs w:val="22"/>
                    </w:rPr>
                  </w:pPr>
                  <w:r w:rsidRPr="000944D2">
                    <w:rPr>
                      <w:rFonts w:ascii="Aptos" w:hAnsi="Aptos"/>
                      <w:color w:val="auto"/>
                      <w:sz w:val="22"/>
                      <w:szCs w:val="22"/>
                    </w:rPr>
                    <w:t>Position:</w:t>
                  </w:r>
                </w:p>
              </w:tc>
              <w:tc>
                <w:tcPr>
                  <w:tcW w:w="3857" w:type="pct"/>
                  <w:shd w:val="clear" w:color="auto" w:fill="EFFBFF"/>
                </w:tcPr>
                <w:p w14:paraId="52FF939D" w14:textId="77777777" w:rsidR="00593129" w:rsidRPr="000944D2" w:rsidRDefault="00593129" w:rsidP="0032022C">
                  <w:pPr>
                    <w:pStyle w:val="TableBodyText9pt"/>
                    <w:ind w:left="69"/>
                    <w:rPr>
                      <w:rFonts w:ascii="Aptos" w:hAnsi="Aptos"/>
                      <w:color w:val="auto"/>
                      <w:sz w:val="22"/>
                      <w:szCs w:val="22"/>
                    </w:rPr>
                  </w:pPr>
                </w:p>
              </w:tc>
            </w:tr>
          </w:tbl>
          <w:p w14:paraId="1D72ACAD" w14:textId="77777777" w:rsidR="00593129" w:rsidRPr="000944D2" w:rsidRDefault="00593129" w:rsidP="0032022C">
            <w:pPr>
              <w:pStyle w:val="TableBodyText9pt"/>
              <w:ind w:left="69"/>
              <w:rPr>
                <w:rFonts w:ascii="Aptos" w:hAnsi="Aptos"/>
                <w:color w:val="auto"/>
                <w:sz w:val="22"/>
                <w:szCs w:val="22"/>
              </w:rPr>
            </w:pPr>
          </w:p>
        </w:tc>
      </w:tr>
      <w:tr w:rsidR="00593129" w:rsidRPr="00887FAB" w14:paraId="0BACF573" w14:textId="77777777" w:rsidTr="009F7B0E">
        <w:tc>
          <w:tcPr>
            <w:tcW w:w="3261" w:type="dxa"/>
            <w:shd w:val="clear" w:color="auto" w:fill="C9F1FF"/>
          </w:tcPr>
          <w:p w14:paraId="22CA32C8" w14:textId="4A0BFE4C" w:rsidR="00593129" w:rsidRPr="000944D2" w:rsidRDefault="00593129" w:rsidP="00BB52C3">
            <w:pPr>
              <w:pStyle w:val="TableSub-heading10ptBlack"/>
              <w:ind w:right="-96"/>
              <w:rPr>
                <w:rFonts w:ascii="Aptos" w:hAnsi="Aptos"/>
                <w:sz w:val="22"/>
              </w:rPr>
            </w:pPr>
            <w:r w:rsidRPr="000944D2">
              <w:rPr>
                <w:rFonts w:ascii="Aptos" w:hAnsi="Aptos"/>
                <w:sz w:val="22"/>
              </w:rPr>
              <w:t>Sponsor Agency Contact</w:t>
            </w:r>
          </w:p>
          <w:p w14:paraId="420AD921" w14:textId="4A93A88C" w:rsidR="00593129" w:rsidRPr="000944D2" w:rsidRDefault="00593129" w:rsidP="00BB52C3">
            <w:pPr>
              <w:pStyle w:val="TableSub-heading10ptBlack"/>
              <w:ind w:right="-96"/>
              <w:rPr>
                <w:rFonts w:ascii="Aptos" w:hAnsi="Aptos"/>
                <w:b w:val="0"/>
                <w:sz w:val="22"/>
              </w:rPr>
            </w:pPr>
            <w:r w:rsidRPr="000944D2">
              <w:rPr>
                <w:rFonts w:ascii="Aptos" w:hAnsi="Aptos"/>
                <w:b w:val="0"/>
                <w:sz w:val="22"/>
              </w:rPr>
              <w:t>(</w:t>
            </w:r>
            <w:r w:rsidRPr="000944D2">
              <w:rPr>
                <w:rFonts w:ascii="Aptos" w:hAnsi="Aptos"/>
                <w:b w:val="0"/>
                <w:i/>
                <w:iCs/>
                <w:sz w:val="22"/>
              </w:rPr>
              <w:t>for administrative liaison if applicable</w:t>
            </w:r>
            <w:r w:rsidRPr="000944D2">
              <w:rPr>
                <w:rFonts w:ascii="Aptos" w:hAnsi="Aptos"/>
                <w:b w:val="0"/>
                <w:sz w:val="22"/>
              </w:rPr>
              <w:t>)</w:t>
            </w:r>
          </w:p>
        </w:tc>
        <w:tc>
          <w:tcPr>
            <w:tcW w:w="5953" w:type="dxa"/>
            <w:gridSpan w:val="2"/>
            <w:shd w:val="clear" w:color="auto" w:fill="EFFBFF"/>
          </w:tcPr>
          <w:tbl>
            <w:tblPr>
              <w:tblStyle w:val="TableGrid"/>
              <w:tblW w:w="5000" w:type="pct"/>
              <w:tblBorders>
                <w:top w:val="single" w:sz="6" w:space="0" w:color="FFFFFF"/>
                <w:left w:val="none" w:sz="0" w:space="0" w:color="auto"/>
                <w:bottom w:val="single" w:sz="6" w:space="0" w:color="FFFFFF"/>
                <w:right w:val="none" w:sz="0" w:space="0" w:color="auto"/>
                <w:insideH w:val="single" w:sz="4" w:space="0" w:color="FFFFFF"/>
                <w:insideV w:val="single" w:sz="4" w:space="0" w:color="FFFFFF"/>
              </w:tblBorders>
              <w:tblCellMar>
                <w:top w:w="57" w:type="dxa"/>
                <w:left w:w="85" w:type="dxa"/>
                <w:bottom w:w="57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1322"/>
              <w:gridCol w:w="4461"/>
            </w:tblGrid>
            <w:tr w:rsidR="00593129" w:rsidRPr="000944D2" w14:paraId="31A08260" w14:textId="77777777" w:rsidTr="000E1D4E">
              <w:trPr>
                <w:trHeight w:val="234"/>
              </w:trPr>
              <w:tc>
                <w:tcPr>
                  <w:tcW w:w="1143" w:type="pct"/>
                  <w:shd w:val="clear" w:color="auto" w:fill="EFFBFF"/>
                </w:tcPr>
                <w:p w14:paraId="3538A2DA" w14:textId="77777777" w:rsidR="00593129" w:rsidRPr="000944D2" w:rsidRDefault="00593129" w:rsidP="007776A5">
                  <w:pPr>
                    <w:pStyle w:val="TableBodyText9pt"/>
                    <w:ind w:left="-29"/>
                    <w:rPr>
                      <w:rFonts w:ascii="Aptos" w:hAnsi="Aptos"/>
                      <w:color w:val="auto"/>
                      <w:sz w:val="22"/>
                      <w:szCs w:val="22"/>
                    </w:rPr>
                  </w:pPr>
                  <w:r w:rsidRPr="000944D2">
                    <w:rPr>
                      <w:rFonts w:ascii="Aptos" w:hAnsi="Aptos"/>
                      <w:color w:val="auto"/>
                      <w:sz w:val="22"/>
                      <w:szCs w:val="22"/>
                    </w:rPr>
                    <w:t>Name:</w:t>
                  </w:r>
                </w:p>
              </w:tc>
              <w:tc>
                <w:tcPr>
                  <w:tcW w:w="3857" w:type="pct"/>
                  <w:shd w:val="clear" w:color="auto" w:fill="EFFBFF"/>
                </w:tcPr>
                <w:p w14:paraId="58CC5332" w14:textId="77777777" w:rsidR="00593129" w:rsidRPr="000944D2" w:rsidRDefault="00593129" w:rsidP="0032022C">
                  <w:pPr>
                    <w:pStyle w:val="TableBodyText9pt"/>
                    <w:ind w:left="69"/>
                    <w:rPr>
                      <w:rFonts w:ascii="Aptos" w:hAnsi="Aptos"/>
                      <w:color w:val="auto"/>
                      <w:sz w:val="22"/>
                      <w:szCs w:val="22"/>
                    </w:rPr>
                  </w:pPr>
                </w:p>
              </w:tc>
            </w:tr>
          </w:tbl>
          <w:p w14:paraId="6D3E576E" w14:textId="798D0762" w:rsidR="00593129" w:rsidRPr="000944D2" w:rsidRDefault="00811434" w:rsidP="0032022C">
            <w:pPr>
              <w:pStyle w:val="TableBodyText9pt"/>
              <w:ind w:left="69"/>
              <w:rPr>
                <w:rFonts w:ascii="Aptos" w:hAnsi="Aptos"/>
                <w:color w:val="auto"/>
                <w:sz w:val="22"/>
                <w:szCs w:val="22"/>
              </w:rPr>
            </w:pPr>
            <w:r w:rsidRPr="000944D2">
              <w:rPr>
                <w:rFonts w:ascii="Aptos" w:hAnsi="Aptos"/>
                <w:color w:val="auto"/>
                <w:sz w:val="22"/>
                <w:szCs w:val="22"/>
              </w:rPr>
              <w:t xml:space="preserve">Position: </w:t>
            </w:r>
          </w:p>
        </w:tc>
      </w:tr>
    </w:tbl>
    <w:p w14:paraId="609F6A9D" w14:textId="77777777" w:rsidR="00BB52C3" w:rsidRPr="00887FAB" w:rsidRDefault="00BB52C3">
      <w:pPr>
        <w:spacing w:after="160" w:line="259" w:lineRule="auto"/>
        <w:rPr>
          <w:rFonts w:ascii="Aptos" w:hAnsi="Aptos"/>
          <w:b/>
          <w:bCs/>
          <w:sz w:val="28"/>
          <w:szCs w:val="28"/>
        </w:rPr>
      </w:pPr>
      <w:r w:rsidRPr="00887FAB">
        <w:rPr>
          <w:rFonts w:ascii="Aptos" w:hAnsi="Aptos"/>
          <w:b/>
          <w:bCs/>
          <w:sz w:val="28"/>
          <w:szCs w:val="28"/>
        </w:rPr>
        <w:br w:type="page"/>
      </w:r>
    </w:p>
    <w:p w14:paraId="04253BE8" w14:textId="2879C6A8" w:rsidR="00602F79" w:rsidRDefault="0055046C" w:rsidP="007D2C7D">
      <w:pPr>
        <w:kinsoku w:val="0"/>
        <w:overflowPunct w:val="0"/>
        <w:autoSpaceDE w:val="0"/>
        <w:autoSpaceDN w:val="0"/>
        <w:adjustRightInd w:val="0"/>
        <w:spacing w:before="1" w:after="120"/>
        <w:rPr>
          <w:rFonts w:ascii="Aptos" w:eastAsiaTheme="minorEastAsia" w:hAnsi="Aptos"/>
          <w:color w:val="00AFEF"/>
          <w:w w:val="110"/>
          <w:sz w:val="32"/>
          <w:szCs w:val="32"/>
          <w:lang w:val="en-AU" w:eastAsia="zh-CN"/>
        </w:rPr>
      </w:pPr>
      <w:r w:rsidRPr="007D2C7D">
        <w:rPr>
          <w:rFonts w:ascii="Aptos" w:eastAsiaTheme="minorEastAsia" w:hAnsi="Aptos"/>
          <w:color w:val="00AFEF"/>
          <w:w w:val="110"/>
          <w:sz w:val="32"/>
          <w:szCs w:val="32"/>
          <w:lang w:val="en-AU" w:eastAsia="zh-CN"/>
        </w:rPr>
        <w:lastRenderedPageBreak/>
        <w:t xml:space="preserve">Gate 0 - </w:t>
      </w:r>
      <w:r w:rsidR="008058A0" w:rsidRPr="007D2C7D">
        <w:rPr>
          <w:rFonts w:ascii="Aptos" w:eastAsiaTheme="minorEastAsia" w:hAnsi="Aptos"/>
          <w:color w:val="00AFEF"/>
          <w:w w:val="110"/>
          <w:sz w:val="32"/>
          <w:szCs w:val="32"/>
          <w:lang w:val="en-AU" w:eastAsia="zh-CN"/>
        </w:rPr>
        <w:t>Strategic Need</w:t>
      </w:r>
      <w:r w:rsidR="000507F1">
        <w:rPr>
          <w:rFonts w:ascii="Aptos" w:eastAsiaTheme="minorEastAsia" w:hAnsi="Aptos"/>
          <w:color w:val="00AFEF"/>
          <w:w w:val="110"/>
          <w:sz w:val="32"/>
          <w:szCs w:val="32"/>
          <w:lang w:val="en-AU" w:eastAsia="zh-CN"/>
        </w:rPr>
        <w:t xml:space="preserve"> </w:t>
      </w:r>
    </w:p>
    <w:p w14:paraId="4AACA2B2" w14:textId="77777777" w:rsidR="009F7B0E" w:rsidRDefault="009F7B0E" w:rsidP="009F7B0E">
      <w:pPr>
        <w:kinsoku w:val="0"/>
        <w:overflowPunct w:val="0"/>
        <w:autoSpaceDE w:val="0"/>
        <w:autoSpaceDN w:val="0"/>
        <w:adjustRightInd w:val="0"/>
        <w:spacing w:before="1"/>
        <w:rPr>
          <w:rFonts w:ascii="Aptos" w:eastAsiaTheme="minorEastAsia" w:hAnsi="Aptos"/>
          <w:w w:val="110"/>
          <w:lang w:eastAsia="zh-CN"/>
        </w:rPr>
      </w:pPr>
      <w:r w:rsidRPr="0087176C">
        <w:rPr>
          <w:rFonts w:ascii="Aptos" w:eastAsiaTheme="minorEastAsia" w:hAnsi="Aptos"/>
          <w:w w:val="110"/>
          <w:lang w:eastAsia="zh-CN"/>
        </w:rPr>
        <w:t xml:space="preserve">Agencies must complete the assessment using the ISA template provided below, or an equivalent template (such as Infrastructure Australia’s Strategic Assessment template), </w:t>
      </w:r>
      <w:r>
        <w:rPr>
          <w:rFonts w:ascii="Aptos" w:eastAsiaTheme="minorEastAsia" w:hAnsi="Aptos"/>
          <w:w w:val="110"/>
          <w:lang w:eastAsia="zh-CN"/>
        </w:rPr>
        <w:t>provided that</w:t>
      </w:r>
      <w:r w:rsidRPr="0087176C">
        <w:rPr>
          <w:rFonts w:ascii="Aptos" w:eastAsiaTheme="minorEastAsia" w:hAnsi="Aptos"/>
          <w:w w:val="110"/>
          <w:lang w:eastAsia="zh-CN"/>
        </w:rPr>
        <w:t xml:space="preserve"> all required areas are included.</w:t>
      </w:r>
    </w:p>
    <w:p w14:paraId="6F508DEC" w14:textId="77777777" w:rsidR="009F7B0E" w:rsidRPr="00FC2BC0" w:rsidRDefault="009F7B0E" w:rsidP="009F7B0E">
      <w:pPr>
        <w:kinsoku w:val="0"/>
        <w:overflowPunct w:val="0"/>
        <w:autoSpaceDE w:val="0"/>
        <w:autoSpaceDN w:val="0"/>
        <w:adjustRightInd w:val="0"/>
        <w:spacing w:before="1"/>
        <w:rPr>
          <w:rFonts w:ascii="Aptos" w:eastAsiaTheme="minorEastAsia" w:hAnsi="Aptos"/>
          <w:w w:val="110"/>
          <w:lang w:eastAsia="zh-CN"/>
        </w:rPr>
      </w:pPr>
    </w:p>
    <w:tbl>
      <w:tblPr>
        <w:tblStyle w:val="TableGrid"/>
        <w:tblW w:w="9214" w:type="dxa"/>
        <w:tblInd w:w="142" w:type="dxa"/>
        <w:tblBorders>
          <w:top w:val="single" w:sz="6" w:space="0" w:color="FFFFFF" w:themeColor="background1"/>
          <w:left w:val="none" w:sz="0" w:space="0" w:color="auto"/>
          <w:bottom w:val="single" w:sz="6" w:space="0" w:color="FFFFFF" w:themeColor="background1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552"/>
        <w:gridCol w:w="6662"/>
      </w:tblGrid>
      <w:tr w:rsidR="007D147C" w:rsidRPr="00887FAB" w14:paraId="089DFC54" w14:textId="77777777" w:rsidTr="009F7B0E">
        <w:tc>
          <w:tcPr>
            <w:tcW w:w="2552" w:type="dxa"/>
            <w:shd w:val="clear" w:color="auto" w:fill="C9F1FF"/>
          </w:tcPr>
          <w:p w14:paraId="61D94DF4" w14:textId="7047AFA5" w:rsidR="007D147C" w:rsidRPr="009F7B0E" w:rsidRDefault="00333745" w:rsidP="00850CFF">
            <w:pPr>
              <w:pStyle w:val="TableSub-heading10ptBlack"/>
              <w:rPr>
                <w:rFonts w:ascii="Aptos" w:hAnsi="Aptos"/>
                <w:sz w:val="22"/>
              </w:rPr>
            </w:pPr>
            <w:r w:rsidRPr="009F7B0E">
              <w:rPr>
                <w:rFonts w:ascii="Aptos" w:hAnsi="Aptos"/>
                <w:sz w:val="22"/>
              </w:rPr>
              <w:t>Project Name</w:t>
            </w:r>
          </w:p>
        </w:tc>
        <w:tc>
          <w:tcPr>
            <w:tcW w:w="6662" w:type="dxa"/>
            <w:shd w:val="clear" w:color="auto" w:fill="EFFBFF"/>
          </w:tcPr>
          <w:p w14:paraId="68907323" w14:textId="1D646555" w:rsidR="007D147C" w:rsidRPr="009F7B0E" w:rsidRDefault="007D147C" w:rsidP="00801E7A">
            <w:pPr>
              <w:pStyle w:val="TableBodyText9pt"/>
              <w:numPr>
                <w:ilvl w:val="0"/>
                <w:numId w:val="6"/>
              </w:numPr>
              <w:spacing w:before="0" w:after="60"/>
              <w:ind w:left="629" w:hanging="425"/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</w:pPr>
          </w:p>
        </w:tc>
      </w:tr>
      <w:tr w:rsidR="00333745" w:rsidRPr="00887FAB" w14:paraId="68E7514C" w14:textId="77777777" w:rsidTr="009F7B0E">
        <w:tc>
          <w:tcPr>
            <w:tcW w:w="2552" w:type="dxa"/>
            <w:shd w:val="clear" w:color="auto" w:fill="C9F1FF"/>
          </w:tcPr>
          <w:p w14:paraId="29BE31C1" w14:textId="590A419E" w:rsidR="00333745" w:rsidRPr="009F7B0E" w:rsidRDefault="00333745" w:rsidP="00333745">
            <w:pPr>
              <w:pStyle w:val="TableSub-heading10ptBlack"/>
              <w:rPr>
                <w:rFonts w:ascii="Aptos" w:hAnsi="Aptos"/>
                <w:sz w:val="22"/>
              </w:rPr>
            </w:pPr>
            <w:r w:rsidRPr="009F7B0E">
              <w:rPr>
                <w:rFonts w:ascii="Aptos" w:hAnsi="Aptos"/>
                <w:sz w:val="22"/>
              </w:rPr>
              <w:t>Proposal</w:t>
            </w:r>
          </w:p>
        </w:tc>
        <w:tc>
          <w:tcPr>
            <w:tcW w:w="6662" w:type="dxa"/>
            <w:shd w:val="clear" w:color="auto" w:fill="EFFBFF"/>
          </w:tcPr>
          <w:p w14:paraId="00877D87" w14:textId="79843505" w:rsidR="00333745" w:rsidRPr="009F7B0E" w:rsidRDefault="00333745" w:rsidP="00333745">
            <w:pPr>
              <w:pStyle w:val="TableBodyText9pt"/>
              <w:numPr>
                <w:ilvl w:val="0"/>
                <w:numId w:val="6"/>
              </w:numPr>
              <w:spacing w:before="0" w:after="60"/>
              <w:ind w:left="629" w:hanging="425"/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</w:pPr>
            <w:r w:rsidRPr="009F7B0E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>Purpose</w:t>
            </w:r>
          </w:p>
        </w:tc>
      </w:tr>
      <w:tr w:rsidR="00333745" w:rsidRPr="00887FAB" w14:paraId="35475520" w14:textId="77777777" w:rsidTr="009F7B0E">
        <w:tc>
          <w:tcPr>
            <w:tcW w:w="2552" w:type="dxa"/>
            <w:shd w:val="clear" w:color="auto" w:fill="C9F1FF"/>
          </w:tcPr>
          <w:p w14:paraId="7EA3DF45" w14:textId="485FAD11" w:rsidR="00333745" w:rsidRPr="009F7B0E" w:rsidRDefault="00333745" w:rsidP="00333745">
            <w:pPr>
              <w:pStyle w:val="TableSub-heading10ptBlack"/>
              <w:rPr>
                <w:rFonts w:ascii="Aptos" w:hAnsi="Aptos"/>
                <w:sz w:val="22"/>
              </w:rPr>
            </w:pPr>
            <w:r w:rsidRPr="009F7B0E">
              <w:rPr>
                <w:rFonts w:ascii="Aptos" w:hAnsi="Aptos"/>
                <w:sz w:val="22"/>
              </w:rPr>
              <w:t>Strategic Alignment</w:t>
            </w:r>
          </w:p>
        </w:tc>
        <w:tc>
          <w:tcPr>
            <w:tcW w:w="6662" w:type="dxa"/>
            <w:shd w:val="clear" w:color="auto" w:fill="EFFBFF"/>
          </w:tcPr>
          <w:p w14:paraId="197F501A" w14:textId="77777777" w:rsidR="00333745" w:rsidRPr="009F7B0E" w:rsidRDefault="00333745" w:rsidP="00333745">
            <w:pPr>
              <w:pStyle w:val="TableBodyText9pt"/>
              <w:spacing w:before="0" w:after="60"/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</w:pPr>
            <w:r w:rsidRPr="009F7B0E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 xml:space="preserve">Alignment with: </w:t>
            </w:r>
          </w:p>
          <w:p w14:paraId="4430B0A4" w14:textId="77777777" w:rsidR="00333745" w:rsidRPr="009F7B0E" w:rsidRDefault="00333745" w:rsidP="00333745">
            <w:pPr>
              <w:pStyle w:val="TableBodyText9pt"/>
              <w:numPr>
                <w:ilvl w:val="0"/>
                <w:numId w:val="6"/>
              </w:numPr>
              <w:spacing w:before="0" w:after="60"/>
              <w:ind w:left="629" w:hanging="425"/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</w:pPr>
            <w:r w:rsidRPr="009F7B0E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>agency specific policy, strategy, service and asset management plans</w:t>
            </w:r>
          </w:p>
          <w:p w14:paraId="6FB95D90" w14:textId="1AF54A17" w:rsidR="00333745" w:rsidRPr="009F7B0E" w:rsidRDefault="00333745" w:rsidP="00333745">
            <w:pPr>
              <w:pStyle w:val="TableBodyText9pt"/>
              <w:numPr>
                <w:ilvl w:val="0"/>
                <w:numId w:val="6"/>
              </w:numPr>
              <w:spacing w:before="0" w:after="60"/>
              <w:ind w:left="629" w:hanging="425"/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</w:pPr>
            <w:r w:rsidRPr="009F7B0E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 xml:space="preserve">government policy and priorities including across government. </w:t>
            </w:r>
          </w:p>
        </w:tc>
      </w:tr>
      <w:tr w:rsidR="00333745" w:rsidRPr="00887FAB" w14:paraId="282D0153" w14:textId="77777777" w:rsidTr="009F7B0E">
        <w:tc>
          <w:tcPr>
            <w:tcW w:w="2552" w:type="dxa"/>
            <w:shd w:val="clear" w:color="auto" w:fill="C9F1FF"/>
          </w:tcPr>
          <w:p w14:paraId="2265BF62" w14:textId="466516F9" w:rsidR="00333745" w:rsidRPr="009F7B0E" w:rsidRDefault="00333745" w:rsidP="00333745">
            <w:pPr>
              <w:pStyle w:val="TableSub-heading10ptBlack"/>
              <w:rPr>
                <w:rFonts w:ascii="Aptos" w:hAnsi="Aptos"/>
                <w:sz w:val="22"/>
              </w:rPr>
            </w:pPr>
            <w:r w:rsidRPr="009F7B0E">
              <w:rPr>
                <w:rFonts w:ascii="Aptos" w:hAnsi="Aptos"/>
                <w:sz w:val="22"/>
              </w:rPr>
              <w:t>Problem Definition / Case for Change</w:t>
            </w:r>
          </w:p>
        </w:tc>
        <w:tc>
          <w:tcPr>
            <w:tcW w:w="6662" w:type="dxa"/>
            <w:shd w:val="clear" w:color="auto" w:fill="EFFBFF"/>
          </w:tcPr>
          <w:p w14:paraId="11863D7A" w14:textId="4AF7B97A" w:rsidR="00333745" w:rsidRPr="009F7B0E" w:rsidRDefault="00333745" w:rsidP="00333745">
            <w:pPr>
              <w:pStyle w:val="TableBodyText9pt"/>
              <w:numPr>
                <w:ilvl w:val="0"/>
                <w:numId w:val="6"/>
              </w:numPr>
              <w:spacing w:before="0" w:after="60"/>
              <w:ind w:left="629" w:hanging="425"/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</w:pPr>
            <w:r w:rsidRPr="009F7B0E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 xml:space="preserve">Problem/service need </w:t>
            </w:r>
          </w:p>
          <w:p w14:paraId="4C319109" w14:textId="5E52313C" w:rsidR="00333745" w:rsidRPr="009F7B0E" w:rsidRDefault="00333745" w:rsidP="00333745">
            <w:pPr>
              <w:pStyle w:val="TableBodyText9pt"/>
              <w:numPr>
                <w:ilvl w:val="0"/>
                <w:numId w:val="6"/>
              </w:numPr>
              <w:spacing w:before="0" w:after="60"/>
              <w:ind w:left="629" w:hanging="425"/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</w:pPr>
            <w:r w:rsidRPr="009F7B0E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>Current state</w:t>
            </w:r>
          </w:p>
          <w:p w14:paraId="1FC63389" w14:textId="7C774A17" w:rsidR="00333745" w:rsidRPr="009F7B0E" w:rsidRDefault="00333745" w:rsidP="00333745">
            <w:pPr>
              <w:pStyle w:val="TableBodyText9pt"/>
              <w:numPr>
                <w:ilvl w:val="0"/>
                <w:numId w:val="6"/>
              </w:numPr>
              <w:spacing w:before="0" w:after="60"/>
              <w:ind w:left="629" w:hanging="425"/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</w:pPr>
            <w:r w:rsidRPr="009F7B0E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>Demand analysis and impacts</w:t>
            </w:r>
          </w:p>
          <w:p w14:paraId="6ADB2037" w14:textId="608118A5" w:rsidR="00333745" w:rsidRPr="009F7B0E" w:rsidRDefault="00333745" w:rsidP="00333745">
            <w:pPr>
              <w:pStyle w:val="TableBodyText9pt"/>
              <w:numPr>
                <w:ilvl w:val="0"/>
                <w:numId w:val="6"/>
              </w:numPr>
              <w:spacing w:before="0" w:after="60"/>
              <w:ind w:left="629" w:hanging="425"/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</w:pPr>
            <w:r w:rsidRPr="009F7B0E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>Consequences of continued inaction</w:t>
            </w:r>
          </w:p>
          <w:p w14:paraId="346BD73D" w14:textId="0B014370" w:rsidR="00333745" w:rsidRPr="009F7B0E" w:rsidRDefault="00333745" w:rsidP="00333745">
            <w:pPr>
              <w:pStyle w:val="TableBodyText9pt"/>
              <w:numPr>
                <w:ilvl w:val="0"/>
                <w:numId w:val="6"/>
              </w:numPr>
              <w:spacing w:before="0" w:after="60"/>
              <w:ind w:left="629" w:hanging="425"/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</w:pPr>
            <w:r w:rsidRPr="009F7B0E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 xml:space="preserve">Root cause of the problem and/or opportunity </w:t>
            </w:r>
          </w:p>
        </w:tc>
      </w:tr>
      <w:tr w:rsidR="00333745" w:rsidRPr="00887FAB" w14:paraId="2F0941AF" w14:textId="77777777" w:rsidTr="009F7B0E">
        <w:tc>
          <w:tcPr>
            <w:tcW w:w="2552" w:type="dxa"/>
            <w:shd w:val="clear" w:color="auto" w:fill="C9F1FF"/>
          </w:tcPr>
          <w:p w14:paraId="0E015C20" w14:textId="4473E9F7" w:rsidR="00333745" w:rsidRPr="009F7B0E" w:rsidRDefault="00333745" w:rsidP="00333745">
            <w:pPr>
              <w:pStyle w:val="TableSub-heading10ptBlack"/>
              <w:rPr>
                <w:rFonts w:ascii="Aptos" w:hAnsi="Aptos"/>
                <w:sz w:val="22"/>
              </w:rPr>
            </w:pPr>
            <w:r w:rsidRPr="009F7B0E">
              <w:rPr>
                <w:rFonts w:ascii="Aptos" w:hAnsi="Aptos"/>
                <w:sz w:val="22"/>
              </w:rPr>
              <w:t>Project Outcomes</w:t>
            </w:r>
          </w:p>
        </w:tc>
        <w:tc>
          <w:tcPr>
            <w:tcW w:w="6662" w:type="dxa"/>
            <w:shd w:val="clear" w:color="auto" w:fill="EFFBFF"/>
          </w:tcPr>
          <w:p w14:paraId="01004C83" w14:textId="00C3592A" w:rsidR="00333745" w:rsidRPr="009F7B0E" w:rsidRDefault="00333745" w:rsidP="00333745">
            <w:pPr>
              <w:pStyle w:val="TableBodyText9pt"/>
              <w:numPr>
                <w:ilvl w:val="0"/>
                <w:numId w:val="6"/>
              </w:numPr>
              <w:spacing w:before="0" w:after="60"/>
              <w:ind w:left="629" w:hanging="425"/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</w:pPr>
            <w:r w:rsidRPr="009F7B0E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>Expected direct benefits and outcomes</w:t>
            </w:r>
          </w:p>
          <w:p w14:paraId="223FD997" w14:textId="79D3BC3F" w:rsidR="00333745" w:rsidRPr="009F7B0E" w:rsidRDefault="00333745" w:rsidP="00333745">
            <w:pPr>
              <w:pStyle w:val="TableBodyText9pt"/>
              <w:numPr>
                <w:ilvl w:val="0"/>
                <w:numId w:val="6"/>
              </w:numPr>
              <w:spacing w:before="0" w:after="60"/>
              <w:ind w:left="629" w:hanging="425"/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</w:pPr>
            <w:r w:rsidRPr="009F7B0E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>Consequential benefits including any linked to other services/agencies</w:t>
            </w:r>
          </w:p>
          <w:p w14:paraId="6537F6F0" w14:textId="01DD2624" w:rsidR="00333745" w:rsidRPr="009F7B0E" w:rsidRDefault="00333745" w:rsidP="00333745">
            <w:pPr>
              <w:pStyle w:val="TableBodyText9pt"/>
              <w:numPr>
                <w:ilvl w:val="0"/>
                <w:numId w:val="6"/>
              </w:numPr>
              <w:spacing w:before="0" w:after="60"/>
              <w:ind w:left="629" w:hanging="425"/>
              <w:rPr>
                <w:rFonts w:ascii="Aptos" w:hAnsi="Aptos"/>
                <w:i/>
                <w:iCs/>
                <w:color w:val="808080" w:themeColor="background1" w:themeShade="80"/>
                <w:sz w:val="22"/>
                <w:szCs w:val="22"/>
              </w:rPr>
            </w:pPr>
            <w:r w:rsidRPr="009F7B0E">
              <w:rPr>
                <w:rFonts w:ascii="Aptos" w:hAnsi="Aptos"/>
                <w:i/>
                <w:iCs/>
                <w:color w:val="808080" w:themeColor="background1" w:themeShade="80"/>
                <w:sz w:val="22"/>
                <w:szCs w:val="22"/>
              </w:rPr>
              <w:t xml:space="preserve">Critical success factors.  </w:t>
            </w:r>
          </w:p>
        </w:tc>
      </w:tr>
      <w:tr w:rsidR="00333745" w:rsidRPr="00887FAB" w14:paraId="2FF363D6" w14:textId="77777777" w:rsidTr="009F7B0E">
        <w:tc>
          <w:tcPr>
            <w:tcW w:w="2552" w:type="dxa"/>
            <w:shd w:val="clear" w:color="auto" w:fill="C9F1FF"/>
          </w:tcPr>
          <w:p w14:paraId="509EB630" w14:textId="754C06D3" w:rsidR="00333745" w:rsidRPr="009F7B0E" w:rsidRDefault="00333745" w:rsidP="00333745">
            <w:pPr>
              <w:pStyle w:val="TableSub-heading10ptBlack"/>
              <w:rPr>
                <w:rFonts w:ascii="Aptos" w:hAnsi="Aptos"/>
                <w:sz w:val="22"/>
              </w:rPr>
            </w:pPr>
            <w:r w:rsidRPr="009F7B0E">
              <w:rPr>
                <w:rFonts w:ascii="Aptos" w:hAnsi="Aptos"/>
                <w:sz w:val="22"/>
              </w:rPr>
              <w:t>Potential Solutions</w:t>
            </w:r>
          </w:p>
        </w:tc>
        <w:tc>
          <w:tcPr>
            <w:tcW w:w="6662" w:type="dxa"/>
            <w:shd w:val="clear" w:color="auto" w:fill="EFFBFF"/>
          </w:tcPr>
          <w:p w14:paraId="1F167D04" w14:textId="7FE89D9C" w:rsidR="00333745" w:rsidRPr="009F7B0E" w:rsidRDefault="00333745" w:rsidP="00333745">
            <w:pPr>
              <w:pStyle w:val="TableBodyText9pt"/>
              <w:numPr>
                <w:ilvl w:val="0"/>
                <w:numId w:val="6"/>
              </w:numPr>
              <w:spacing w:before="0" w:after="60"/>
              <w:ind w:left="629" w:hanging="425"/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</w:pPr>
            <w:r w:rsidRPr="009F7B0E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>Base case – minimum to manage problem/service need</w:t>
            </w:r>
          </w:p>
          <w:p w14:paraId="290A8E4D" w14:textId="20F17909" w:rsidR="00333745" w:rsidRPr="009F7B0E" w:rsidRDefault="00333745" w:rsidP="00333745">
            <w:pPr>
              <w:pStyle w:val="TableBodyText9pt"/>
              <w:numPr>
                <w:ilvl w:val="0"/>
                <w:numId w:val="6"/>
              </w:numPr>
              <w:spacing w:before="0" w:after="60"/>
              <w:ind w:left="629" w:hanging="425"/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</w:pPr>
            <w:r w:rsidRPr="009F7B0E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 xml:space="preserve">Any existing/previous workarounds </w:t>
            </w:r>
          </w:p>
          <w:p w14:paraId="01955EBD" w14:textId="723A9410" w:rsidR="00333745" w:rsidRPr="009F7B0E" w:rsidRDefault="00333745" w:rsidP="00333745">
            <w:pPr>
              <w:pStyle w:val="TableBodyText9pt"/>
              <w:numPr>
                <w:ilvl w:val="0"/>
                <w:numId w:val="6"/>
              </w:numPr>
              <w:spacing w:before="0" w:after="60"/>
              <w:ind w:left="629" w:hanging="425"/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</w:pPr>
            <w:r w:rsidRPr="009F7B0E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>New options including non-infrastructure solutions</w:t>
            </w:r>
          </w:p>
          <w:p w14:paraId="73C03663" w14:textId="1093753D" w:rsidR="00333745" w:rsidRPr="009F7B0E" w:rsidRDefault="00333745" w:rsidP="00333745">
            <w:pPr>
              <w:pStyle w:val="TableBodyText9pt"/>
              <w:numPr>
                <w:ilvl w:val="0"/>
                <w:numId w:val="6"/>
              </w:numPr>
              <w:spacing w:before="0" w:after="60"/>
              <w:ind w:left="629" w:hanging="425"/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</w:pPr>
            <w:r w:rsidRPr="009F7B0E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>Risks and interdependencies</w:t>
            </w:r>
          </w:p>
        </w:tc>
      </w:tr>
      <w:tr w:rsidR="00333745" w:rsidRPr="00887FAB" w14:paraId="0860538C" w14:textId="77777777" w:rsidTr="009F7B0E">
        <w:tc>
          <w:tcPr>
            <w:tcW w:w="2552" w:type="dxa"/>
            <w:shd w:val="clear" w:color="auto" w:fill="C9F1FF"/>
          </w:tcPr>
          <w:p w14:paraId="604D324F" w14:textId="029F77DB" w:rsidR="00333745" w:rsidRPr="009F7B0E" w:rsidRDefault="00333745" w:rsidP="00333745">
            <w:pPr>
              <w:pStyle w:val="TableSub-heading10ptBlack"/>
              <w:rPr>
                <w:rFonts w:ascii="Aptos" w:hAnsi="Aptos"/>
                <w:sz w:val="22"/>
              </w:rPr>
            </w:pPr>
            <w:r w:rsidRPr="009F7B0E">
              <w:rPr>
                <w:rFonts w:ascii="Aptos" w:hAnsi="Aptos"/>
                <w:sz w:val="22"/>
              </w:rPr>
              <w:t>Criticality Assessment</w:t>
            </w:r>
          </w:p>
        </w:tc>
        <w:tc>
          <w:tcPr>
            <w:tcW w:w="6662" w:type="dxa"/>
            <w:shd w:val="clear" w:color="auto" w:fill="EFFBFF"/>
          </w:tcPr>
          <w:p w14:paraId="072E1FBD" w14:textId="57A4532D" w:rsidR="00333745" w:rsidRPr="009F7B0E" w:rsidRDefault="00333745" w:rsidP="00333745">
            <w:pPr>
              <w:pStyle w:val="TableBodyText9pt"/>
              <w:numPr>
                <w:ilvl w:val="0"/>
                <w:numId w:val="6"/>
              </w:numPr>
              <w:spacing w:before="0" w:after="60"/>
              <w:ind w:left="629" w:hanging="425"/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</w:pPr>
            <w:r w:rsidRPr="009F7B0E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>Urgency</w:t>
            </w:r>
          </w:p>
          <w:p w14:paraId="12F8C7C5" w14:textId="6B3341E5" w:rsidR="00333745" w:rsidRPr="009F7B0E" w:rsidRDefault="00333745" w:rsidP="00333745">
            <w:pPr>
              <w:pStyle w:val="TableBodyText9pt"/>
              <w:numPr>
                <w:ilvl w:val="0"/>
                <w:numId w:val="6"/>
              </w:numPr>
              <w:spacing w:before="0" w:after="60"/>
              <w:ind w:left="629" w:hanging="425"/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</w:pPr>
            <w:r w:rsidRPr="009F7B0E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>Priority</w:t>
            </w:r>
          </w:p>
          <w:p w14:paraId="04EC1396" w14:textId="02093064" w:rsidR="00333745" w:rsidRPr="009F7B0E" w:rsidRDefault="00333745" w:rsidP="00333745">
            <w:pPr>
              <w:pStyle w:val="TableBodyText9pt"/>
              <w:numPr>
                <w:ilvl w:val="0"/>
                <w:numId w:val="6"/>
              </w:numPr>
              <w:spacing w:before="0" w:after="60"/>
              <w:ind w:left="629" w:hanging="425"/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</w:pPr>
            <w:r w:rsidRPr="009F7B0E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>Complexity</w:t>
            </w:r>
          </w:p>
          <w:p w14:paraId="0C8FEC13" w14:textId="106D1859" w:rsidR="00333745" w:rsidRPr="009F7B0E" w:rsidRDefault="00333745" w:rsidP="00333745">
            <w:pPr>
              <w:pStyle w:val="TableBodyText9pt"/>
              <w:numPr>
                <w:ilvl w:val="0"/>
                <w:numId w:val="6"/>
              </w:numPr>
              <w:spacing w:before="0" w:after="60"/>
              <w:ind w:left="629" w:hanging="425"/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</w:pPr>
            <w:r w:rsidRPr="009F7B0E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>Project schedule – providing indicative estimates across all project phases including any critical dates and key milestones</w:t>
            </w:r>
          </w:p>
        </w:tc>
      </w:tr>
      <w:tr w:rsidR="00333745" w:rsidRPr="00887FAB" w14:paraId="725F83D5" w14:textId="77777777" w:rsidTr="009F7B0E">
        <w:tc>
          <w:tcPr>
            <w:tcW w:w="2552" w:type="dxa"/>
            <w:shd w:val="clear" w:color="auto" w:fill="C9F1FF"/>
          </w:tcPr>
          <w:p w14:paraId="081C2206" w14:textId="77777777" w:rsidR="00333745" w:rsidRPr="009F7B0E" w:rsidRDefault="00333745" w:rsidP="00333745">
            <w:pPr>
              <w:pStyle w:val="TableSub-heading10ptBlack"/>
              <w:rPr>
                <w:rFonts w:ascii="Aptos" w:hAnsi="Aptos"/>
                <w:sz w:val="22"/>
              </w:rPr>
            </w:pPr>
            <w:r w:rsidRPr="009F7B0E">
              <w:rPr>
                <w:rFonts w:ascii="Aptos" w:hAnsi="Aptos"/>
                <w:sz w:val="22"/>
              </w:rPr>
              <w:t>Stakeholder Assessment</w:t>
            </w:r>
          </w:p>
        </w:tc>
        <w:tc>
          <w:tcPr>
            <w:tcW w:w="6662" w:type="dxa"/>
            <w:shd w:val="clear" w:color="auto" w:fill="EFFBFF"/>
          </w:tcPr>
          <w:p w14:paraId="3A51E233" w14:textId="29769273" w:rsidR="00333745" w:rsidRPr="009F7B0E" w:rsidRDefault="00333745" w:rsidP="00333745">
            <w:pPr>
              <w:pStyle w:val="TableBodyText9pt"/>
              <w:numPr>
                <w:ilvl w:val="0"/>
                <w:numId w:val="6"/>
              </w:numPr>
              <w:spacing w:before="0" w:after="60"/>
              <w:ind w:left="629" w:hanging="425"/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</w:pPr>
            <w:r w:rsidRPr="009F7B0E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 xml:space="preserve">Key stakeholders – government, private sector and community </w:t>
            </w:r>
          </w:p>
        </w:tc>
      </w:tr>
      <w:tr w:rsidR="00333745" w:rsidRPr="00887FAB" w14:paraId="2CF4BB96" w14:textId="77777777" w:rsidTr="009F7B0E">
        <w:tc>
          <w:tcPr>
            <w:tcW w:w="2552" w:type="dxa"/>
            <w:shd w:val="clear" w:color="auto" w:fill="C9F1FF"/>
          </w:tcPr>
          <w:p w14:paraId="48BBF8CA" w14:textId="77777777" w:rsidR="00333745" w:rsidRPr="009F7B0E" w:rsidRDefault="00333745" w:rsidP="00333745">
            <w:pPr>
              <w:pStyle w:val="TableSub-heading10ptBlack"/>
              <w:rPr>
                <w:rFonts w:ascii="Aptos" w:hAnsi="Aptos"/>
                <w:sz w:val="22"/>
              </w:rPr>
            </w:pPr>
            <w:r w:rsidRPr="009F7B0E">
              <w:rPr>
                <w:rFonts w:ascii="Aptos" w:hAnsi="Aptos"/>
                <w:sz w:val="22"/>
              </w:rPr>
              <w:t>Next Steps</w:t>
            </w:r>
          </w:p>
        </w:tc>
        <w:tc>
          <w:tcPr>
            <w:tcW w:w="6662" w:type="dxa"/>
            <w:shd w:val="clear" w:color="auto" w:fill="EFFBFF"/>
          </w:tcPr>
          <w:p w14:paraId="6E4426F6" w14:textId="70F62EDF" w:rsidR="00333745" w:rsidRPr="009F7B0E" w:rsidRDefault="00333745" w:rsidP="00333745">
            <w:pPr>
              <w:pStyle w:val="TableBodyText9pt"/>
              <w:numPr>
                <w:ilvl w:val="0"/>
                <w:numId w:val="6"/>
              </w:numPr>
              <w:spacing w:before="0" w:after="60"/>
              <w:ind w:left="629" w:hanging="425"/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</w:pPr>
            <w:r w:rsidRPr="009F7B0E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>Approvals required to progress</w:t>
            </w:r>
          </w:p>
          <w:p w14:paraId="47979371" w14:textId="1FE945C4" w:rsidR="00333745" w:rsidRPr="009F7B0E" w:rsidRDefault="00333745" w:rsidP="00333745">
            <w:pPr>
              <w:pStyle w:val="TableBodyText9pt"/>
              <w:numPr>
                <w:ilvl w:val="0"/>
                <w:numId w:val="6"/>
              </w:numPr>
              <w:spacing w:before="0" w:after="60"/>
              <w:ind w:left="629" w:hanging="425"/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</w:pPr>
            <w:r w:rsidRPr="009F7B0E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>Intended scope and outcome for next stage</w:t>
            </w:r>
          </w:p>
          <w:p w14:paraId="1D003B6E" w14:textId="14969E9F" w:rsidR="00333745" w:rsidRPr="009F7B0E" w:rsidRDefault="00333745" w:rsidP="00333745">
            <w:pPr>
              <w:pStyle w:val="TableBodyText9pt"/>
              <w:numPr>
                <w:ilvl w:val="0"/>
                <w:numId w:val="6"/>
              </w:numPr>
              <w:spacing w:before="0" w:after="60"/>
              <w:ind w:left="629" w:hanging="425"/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</w:pPr>
            <w:r w:rsidRPr="009F7B0E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>How agency will deliver next stage (expected governance, resources, funding requirements).</w:t>
            </w:r>
          </w:p>
        </w:tc>
      </w:tr>
    </w:tbl>
    <w:p w14:paraId="32CA118F" w14:textId="03E59995" w:rsidR="00014165" w:rsidRDefault="007617B2" w:rsidP="007D2C7D">
      <w:pPr>
        <w:kinsoku w:val="0"/>
        <w:overflowPunct w:val="0"/>
        <w:autoSpaceDE w:val="0"/>
        <w:autoSpaceDN w:val="0"/>
        <w:adjustRightInd w:val="0"/>
        <w:spacing w:before="1" w:after="120"/>
        <w:rPr>
          <w:rFonts w:ascii="Aptos" w:hAnsi="Aptos"/>
          <w:b/>
          <w:bCs/>
          <w:w w:val="110"/>
          <w:lang w:val="en-AU" w:eastAsia="zh-CN"/>
        </w:rPr>
      </w:pPr>
      <w:bookmarkStart w:id="0" w:name="GATE_0_REVIEW_PROCESS_PRINCIPLES"/>
      <w:bookmarkStart w:id="1" w:name="GATE_0_REVIEW_RATINGS"/>
      <w:bookmarkEnd w:id="0"/>
      <w:bookmarkEnd w:id="1"/>
      <w:r>
        <w:rPr>
          <w:rFonts w:ascii="Aptos" w:hAnsi="Aptos"/>
          <w:b/>
          <w:bCs/>
          <w:w w:val="110"/>
          <w:lang w:val="en-AU" w:eastAsia="zh-CN"/>
        </w:rPr>
        <w:br w:type="page"/>
      </w:r>
      <w:r w:rsidR="000D7962" w:rsidRPr="007D2C7D">
        <w:rPr>
          <w:rFonts w:ascii="Aptos" w:eastAsiaTheme="minorEastAsia" w:hAnsi="Aptos"/>
          <w:color w:val="00AFEF"/>
          <w:w w:val="110"/>
          <w:sz w:val="32"/>
          <w:szCs w:val="32"/>
          <w:lang w:val="en-AU" w:eastAsia="zh-CN"/>
        </w:rPr>
        <w:lastRenderedPageBreak/>
        <w:t xml:space="preserve">Supporting </w:t>
      </w:r>
      <w:r w:rsidR="002C3DF1" w:rsidRPr="007D2C7D">
        <w:rPr>
          <w:rFonts w:ascii="Aptos" w:eastAsiaTheme="minorEastAsia" w:hAnsi="Aptos"/>
          <w:color w:val="00AFEF"/>
          <w:w w:val="110"/>
          <w:sz w:val="32"/>
          <w:szCs w:val="32"/>
          <w:lang w:val="en-AU" w:eastAsia="zh-CN"/>
        </w:rPr>
        <w:t>E</w:t>
      </w:r>
      <w:r w:rsidR="000D7962" w:rsidRPr="007D2C7D">
        <w:rPr>
          <w:rFonts w:ascii="Aptos" w:eastAsiaTheme="minorEastAsia" w:hAnsi="Aptos"/>
          <w:color w:val="00AFEF"/>
          <w:w w:val="110"/>
          <w:sz w:val="32"/>
          <w:szCs w:val="32"/>
          <w:lang w:val="en-AU" w:eastAsia="zh-CN"/>
        </w:rPr>
        <w:t>vidence</w:t>
      </w:r>
    </w:p>
    <w:p w14:paraId="2CC028C6" w14:textId="07E53343" w:rsidR="000C0C7A" w:rsidRPr="009F7B0E" w:rsidRDefault="00277B00" w:rsidP="00960627">
      <w:pPr>
        <w:kinsoku w:val="0"/>
        <w:overflowPunct w:val="0"/>
        <w:autoSpaceDE w:val="0"/>
        <w:autoSpaceDN w:val="0"/>
        <w:adjustRightInd w:val="0"/>
        <w:spacing w:before="120" w:after="100" w:afterAutospacing="1"/>
        <w:ind w:right="426"/>
        <w:jc w:val="both"/>
        <w:rPr>
          <w:rFonts w:ascii="Aptos" w:eastAsiaTheme="minorEastAsia" w:hAnsi="Aptos"/>
          <w:w w:val="105"/>
          <w:lang w:val="en-AU" w:eastAsia="zh-CN"/>
        </w:rPr>
      </w:pPr>
      <w:r w:rsidRPr="009F7B0E">
        <w:rPr>
          <w:rFonts w:ascii="Aptos" w:eastAsiaTheme="minorEastAsia" w:hAnsi="Aptos"/>
          <w:w w:val="105"/>
          <w:lang w:val="en-AU" w:eastAsia="zh-CN"/>
        </w:rPr>
        <w:t>Supporting evidence is required to corroborate</w:t>
      </w:r>
      <w:r w:rsidR="00113BFA" w:rsidRPr="009F7B0E">
        <w:rPr>
          <w:rFonts w:ascii="Aptos" w:eastAsiaTheme="minorEastAsia" w:hAnsi="Aptos"/>
          <w:w w:val="105"/>
          <w:lang w:val="en-AU" w:eastAsia="zh-CN"/>
        </w:rPr>
        <w:t xml:space="preserve"> the details within the submission</w:t>
      </w:r>
      <w:r w:rsidR="00651D28" w:rsidRPr="009F7B0E">
        <w:rPr>
          <w:rFonts w:ascii="Aptos" w:eastAsiaTheme="minorEastAsia" w:hAnsi="Aptos"/>
          <w:w w:val="105"/>
          <w:lang w:val="en-AU" w:eastAsia="zh-CN"/>
        </w:rPr>
        <w:t>. I</w:t>
      </w:r>
      <w:r w:rsidR="00740B23" w:rsidRPr="009F7B0E">
        <w:rPr>
          <w:rFonts w:ascii="Aptos" w:eastAsiaTheme="minorEastAsia" w:hAnsi="Aptos"/>
          <w:w w:val="105"/>
          <w:lang w:val="en-AU" w:eastAsia="zh-CN"/>
        </w:rPr>
        <w:t xml:space="preserve">t is acknowledged that </w:t>
      </w:r>
      <w:r w:rsidR="00651D28" w:rsidRPr="009F7B0E">
        <w:rPr>
          <w:rFonts w:ascii="Aptos" w:eastAsiaTheme="minorEastAsia" w:hAnsi="Aptos"/>
          <w:w w:val="105"/>
          <w:lang w:val="en-AU" w:eastAsia="zh-CN"/>
        </w:rPr>
        <w:t xml:space="preserve">details regarding </w:t>
      </w:r>
      <w:r w:rsidR="00740B23" w:rsidRPr="009F7B0E">
        <w:rPr>
          <w:rFonts w:ascii="Aptos" w:eastAsiaTheme="minorEastAsia" w:hAnsi="Aptos"/>
          <w:w w:val="105"/>
          <w:lang w:val="en-AU" w:eastAsia="zh-CN"/>
        </w:rPr>
        <w:t>a</w:t>
      </w:r>
      <w:r w:rsidR="00C24BCE" w:rsidRPr="009F7B0E">
        <w:rPr>
          <w:rFonts w:ascii="Aptos" w:eastAsiaTheme="minorEastAsia" w:hAnsi="Aptos"/>
          <w:w w:val="105"/>
          <w:lang w:val="en-AU" w:eastAsia="zh-CN"/>
        </w:rPr>
        <w:t xml:space="preserve"> </w:t>
      </w:r>
      <w:r w:rsidR="00651D28" w:rsidRPr="009F7B0E">
        <w:rPr>
          <w:rFonts w:ascii="Aptos" w:eastAsiaTheme="minorEastAsia" w:hAnsi="Aptos"/>
          <w:w w:val="105"/>
          <w:lang w:val="en-AU" w:eastAsia="zh-CN"/>
        </w:rPr>
        <w:t xml:space="preserve">potential </w:t>
      </w:r>
      <w:r w:rsidR="00C24BCE" w:rsidRPr="009F7B0E">
        <w:rPr>
          <w:rFonts w:ascii="Aptos" w:eastAsiaTheme="minorEastAsia" w:hAnsi="Aptos"/>
          <w:w w:val="105"/>
          <w:lang w:val="en-AU" w:eastAsia="zh-CN"/>
        </w:rPr>
        <w:t>solution</w:t>
      </w:r>
      <w:r w:rsidR="00651D28" w:rsidRPr="009F7B0E">
        <w:rPr>
          <w:rFonts w:ascii="Aptos" w:eastAsiaTheme="minorEastAsia" w:hAnsi="Aptos"/>
          <w:w w:val="105"/>
          <w:lang w:val="en-AU" w:eastAsia="zh-CN"/>
        </w:rPr>
        <w:t xml:space="preserve"> and associated c</w:t>
      </w:r>
      <w:r w:rsidR="00C24BCE" w:rsidRPr="009F7B0E">
        <w:rPr>
          <w:rFonts w:ascii="Aptos" w:eastAsiaTheme="minorEastAsia" w:hAnsi="Aptos"/>
          <w:w w:val="105"/>
          <w:lang w:val="en-AU" w:eastAsia="zh-CN"/>
        </w:rPr>
        <w:t xml:space="preserve">ost plans or economic modelling may not be </w:t>
      </w:r>
      <w:r w:rsidR="000C0C7A" w:rsidRPr="009F7B0E">
        <w:rPr>
          <w:rFonts w:ascii="Aptos" w:eastAsiaTheme="minorEastAsia" w:hAnsi="Aptos"/>
          <w:w w:val="105"/>
          <w:lang w:val="en-AU" w:eastAsia="zh-CN"/>
        </w:rPr>
        <w:t xml:space="preserve">available </w:t>
      </w:r>
      <w:r w:rsidR="00775328" w:rsidRPr="009F7B0E">
        <w:rPr>
          <w:rFonts w:ascii="Aptos" w:eastAsiaTheme="minorEastAsia" w:hAnsi="Aptos"/>
          <w:w w:val="105"/>
          <w:lang w:val="en-AU" w:eastAsia="zh-CN"/>
        </w:rPr>
        <w:t xml:space="preserve">or in draft </w:t>
      </w:r>
      <w:r w:rsidR="00251F9C" w:rsidRPr="009F7B0E">
        <w:rPr>
          <w:rFonts w:ascii="Aptos" w:eastAsiaTheme="minorEastAsia" w:hAnsi="Aptos"/>
          <w:w w:val="105"/>
          <w:lang w:val="en-AU" w:eastAsia="zh-CN"/>
        </w:rPr>
        <w:t xml:space="preserve">at this </w:t>
      </w:r>
      <w:r w:rsidR="000C0C7A" w:rsidRPr="009F7B0E">
        <w:rPr>
          <w:rFonts w:ascii="Aptos" w:eastAsiaTheme="minorEastAsia" w:hAnsi="Aptos"/>
          <w:w w:val="105"/>
          <w:lang w:val="en-AU" w:eastAsia="zh-CN"/>
        </w:rPr>
        <w:t>early stage</w:t>
      </w:r>
      <w:r w:rsidR="00B167E9" w:rsidRPr="009F7B0E">
        <w:rPr>
          <w:rFonts w:ascii="Aptos" w:eastAsiaTheme="minorEastAsia" w:hAnsi="Aptos"/>
          <w:w w:val="105"/>
          <w:lang w:val="en-AU" w:eastAsia="zh-CN"/>
        </w:rPr>
        <w:t>.</w:t>
      </w:r>
    </w:p>
    <w:p w14:paraId="53E4A9C6" w14:textId="3FD30FBE" w:rsidR="00277B00" w:rsidRPr="009F7B0E" w:rsidRDefault="00113BFA" w:rsidP="00960627">
      <w:pPr>
        <w:kinsoku w:val="0"/>
        <w:overflowPunct w:val="0"/>
        <w:autoSpaceDE w:val="0"/>
        <w:autoSpaceDN w:val="0"/>
        <w:adjustRightInd w:val="0"/>
        <w:spacing w:before="120" w:after="100" w:afterAutospacing="1"/>
        <w:ind w:right="1219"/>
        <w:jc w:val="both"/>
        <w:rPr>
          <w:rFonts w:ascii="Aptos" w:eastAsiaTheme="minorEastAsia" w:hAnsi="Aptos"/>
          <w:w w:val="105"/>
          <w:lang w:val="en-AU" w:eastAsia="zh-CN"/>
        </w:rPr>
      </w:pPr>
      <w:r w:rsidRPr="009F7B0E">
        <w:rPr>
          <w:rFonts w:ascii="Aptos" w:eastAsiaTheme="minorEastAsia" w:hAnsi="Aptos"/>
          <w:w w:val="105"/>
          <w:lang w:val="en-AU" w:eastAsia="zh-CN"/>
        </w:rPr>
        <w:t>The followin</w:t>
      </w:r>
      <w:r w:rsidR="003A11FE" w:rsidRPr="009F7B0E">
        <w:rPr>
          <w:rFonts w:ascii="Aptos" w:eastAsiaTheme="minorEastAsia" w:hAnsi="Aptos"/>
          <w:w w:val="105"/>
          <w:lang w:val="en-AU" w:eastAsia="zh-CN"/>
        </w:rPr>
        <w:t>g</w:t>
      </w:r>
      <w:r w:rsidRPr="009F7B0E">
        <w:rPr>
          <w:rFonts w:ascii="Aptos" w:eastAsiaTheme="minorEastAsia" w:hAnsi="Aptos"/>
          <w:w w:val="105"/>
          <w:lang w:val="en-AU" w:eastAsia="zh-CN"/>
        </w:rPr>
        <w:t xml:space="preserve"> list provi</w:t>
      </w:r>
      <w:r w:rsidR="007979DA" w:rsidRPr="009F7B0E">
        <w:rPr>
          <w:rFonts w:ascii="Aptos" w:eastAsiaTheme="minorEastAsia" w:hAnsi="Aptos"/>
          <w:w w:val="105"/>
          <w:lang w:val="en-AU" w:eastAsia="zh-CN"/>
        </w:rPr>
        <w:t xml:space="preserve">des examples of the types of documents that should be </w:t>
      </w:r>
      <w:r w:rsidR="000C0C7A" w:rsidRPr="009F7B0E">
        <w:rPr>
          <w:rFonts w:ascii="Aptos" w:eastAsiaTheme="minorEastAsia" w:hAnsi="Aptos"/>
          <w:w w:val="105"/>
          <w:lang w:val="en-AU" w:eastAsia="zh-CN"/>
        </w:rPr>
        <w:t>provided where possible.</w:t>
      </w:r>
      <w:r w:rsidR="00277B00" w:rsidRPr="009F7B0E">
        <w:rPr>
          <w:rFonts w:ascii="Aptos" w:eastAsiaTheme="minorEastAsia" w:hAnsi="Aptos"/>
          <w:w w:val="105"/>
          <w:lang w:val="en-AU" w:eastAsia="zh-CN"/>
        </w:rPr>
        <w:t xml:space="preserve"> </w:t>
      </w:r>
    </w:p>
    <w:p w14:paraId="499F5A61" w14:textId="7887B585" w:rsidR="00FC572B" w:rsidRPr="009F7B0E" w:rsidRDefault="00C47EC0" w:rsidP="00960627">
      <w:pPr>
        <w:pStyle w:val="ListParagraph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pacing w:before="1"/>
        <w:jc w:val="both"/>
        <w:rPr>
          <w:rFonts w:ascii="Aptos" w:hAnsi="Aptos"/>
          <w:w w:val="110"/>
          <w:lang w:val="en-AU" w:eastAsia="zh-CN"/>
        </w:rPr>
      </w:pPr>
      <w:r w:rsidRPr="009F7B0E">
        <w:rPr>
          <w:rFonts w:ascii="Aptos" w:hAnsi="Aptos"/>
          <w:w w:val="110"/>
          <w:lang w:val="en-AU" w:eastAsia="zh-CN"/>
        </w:rPr>
        <w:t>Agency strategic plans,</w:t>
      </w:r>
      <w:r w:rsidR="00FC572B" w:rsidRPr="009F7B0E">
        <w:rPr>
          <w:rFonts w:ascii="Aptos" w:hAnsi="Aptos"/>
          <w:w w:val="110"/>
          <w:lang w:val="en-AU" w:eastAsia="zh-CN"/>
        </w:rPr>
        <w:t xml:space="preserve"> </w:t>
      </w:r>
      <w:r w:rsidR="00295C91" w:rsidRPr="009F7B0E">
        <w:rPr>
          <w:rFonts w:ascii="Aptos" w:hAnsi="Aptos"/>
          <w:w w:val="110"/>
          <w:lang w:val="en-AU" w:eastAsia="zh-CN"/>
        </w:rPr>
        <w:t xml:space="preserve">policies, </w:t>
      </w:r>
      <w:r w:rsidR="00FC572B" w:rsidRPr="009F7B0E">
        <w:rPr>
          <w:rFonts w:ascii="Aptos" w:hAnsi="Aptos"/>
          <w:w w:val="110"/>
          <w:lang w:val="en-AU" w:eastAsia="zh-CN"/>
        </w:rPr>
        <w:t>operational</w:t>
      </w:r>
      <w:r w:rsidRPr="009F7B0E">
        <w:rPr>
          <w:rFonts w:ascii="Aptos" w:hAnsi="Aptos"/>
          <w:w w:val="110"/>
          <w:lang w:val="en-AU" w:eastAsia="zh-CN"/>
        </w:rPr>
        <w:t xml:space="preserve"> </w:t>
      </w:r>
      <w:r w:rsidR="00FC572B" w:rsidRPr="009F7B0E">
        <w:rPr>
          <w:rFonts w:ascii="Aptos" w:hAnsi="Aptos"/>
          <w:w w:val="110"/>
          <w:lang w:val="en-AU" w:eastAsia="zh-CN"/>
        </w:rPr>
        <w:t>service plans, service models</w:t>
      </w:r>
      <w:r w:rsidR="00CE6CE9" w:rsidRPr="009F7B0E">
        <w:rPr>
          <w:rFonts w:ascii="Aptos" w:hAnsi="Aptos"/>
          <w:w w:val="110"/>
          <w:lang w:val="en-AU" w:eastAsia="zh-CN"/>
        </w:rPr>
        <w:t>, asset management plans</w:t>
      </w:r>
    </w:p>
    <w:p w14:paraId="1E90D73E" w14:textId="5F3449B8" w:rsidR="005A5227" w:rsidRPr="009F7B0E" w:rsidRDefault="005A5227" w:rsidP="00960627">
      <w:pPr>
        <w:pStyle w:val="ListParagraph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pacing w:before="1"/>
        <w:jc w:val="both"/>
        <w:rPr>
          <w:rFonts w:ascii="Aptos" w:hAnsi="Aptos"/>
          <w:w w:val="110"/>
          <w:lang w:val="en-AU" w:eastAsia="zh-CN"/>
        </w:rPr>
      </w:pPr>
      <w:r w:rsidRPr="009F7B0E">
        <w:rPr>
          <w:rFonts w:ascii="Aptos" w:hAnsi="Aptos"/>
          <w:w w:val="110"/>
          <w:lang w:val="en-AU" w:eastAsia="zh-CN"/>
        </w:rPr>
        <w:t>Service deficiency assessments</w:t>
      </w:r>
    </w:p>
    <w:p w14:paraId="0D66CF80" w14:textId="77777777" w:rsidR="000D1CF6" w:rsidRPr="009F7B0E" w:rsidRDefault="000D1CF6" w:rsidP="00960627">
      <w:pPr>
        <w:pStyle w:val="ListParagraph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pacing w:before="1"/>
        <w:jc w:val="both"/>
        <w:rPr>
          <w:rFonts w:ascii="Aptos" w:hAnsi="Aptos"/>
          <w:w w:val="110"/>
          <w:lang w:val="en-AU" w:eastAsia="zh-CN"/>
        </w:rPr>
      </w:pPr>
      <w:r w:rsidRPr="009F7B0E">
        <w:rPr>
          <w:rFonts w:ascii="Aptos" w:hAnsi="Aptos"/>
          <w:w w:val="110"/>
          <w:lang w:val="en-AU" w:eastAsia="zh-CN"/>
        </w:rPr>
        <w:t>Costs / size of problem evidence</w:t>
      </w:r>
    </w:p>
    <w:p w14:paraId="53C86845" w14:textId="0E7CDA40" w:rsidR="002E24C4" w:rsidRPr="009F7B0E" w:rsidRDefault="00100B0A" w:rsidP="00960627">
      <w:pPr>
        <w:pStyle w:val="ListParagraph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pacing w:before="1"/>
        <w:jc w:val="both"/>
        <w:rPr>
          <w:rFonts w:ascii="Aptos" w:hAnsi="Aptos"/>
          <w:w w:val="110"/>
          <w:lang w:val="en-AU" w:eastAsia="zh-CN"/>
        </w:rPr>
      </w:pPr>
      <w:r w:rsidRPr="009F7B0E">
        <w:rPr>
          <w:rFonts w:ascii="Aptos" w:hAnsi="Aptos"/>
          <w:w w:val="110"/>
          <w:lang w:val="en-AU" w:eastAsia="zh-CN"/>
        </w:rPr>
        <w:t>Demand forecast</w:t>
      </w:r>
      <w:r w:rsidR="00B333FC" w:rsidRPr="009F7B0E">
        <w:rPr>
          <w:rFonts w:ascii="Aptos" w:hAnsi="Aptos"/>
          <w:w w:val="110"/>
          <w:lang w:val="en-AU" w:eastAsia="zh-CN"/>
        </w:rPr>
        <w:t>s or modellin</w:t>
      </w:r>
      <w:r w:rsidR="00803085" w:rsidRPr="009F7B0E">
        <w:rPr>
          <w:rFonts w:ascii="Aptos" w:hAnsi="Aptos"/>
          <w:w w:val="110"/>
          <w:lang w:val="en-AU" w:eastAsia="zh-CN"/>
        </w:rPr>
        <w:t>g including evidence of cost of inaction</w:t>
      </w:r>
    </w:p>
    <w:p w14:paraId="3706A21B" w14:textId="7AE85159" w:rsidR="002F6F8D" w:rsidRPr="009F7B0E" w:rsidRDefault="002F6F8D" w:rsidP="00960627">
      <w:pPr>
        <w:pStyle w:val="ListParagraph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pacing w:before="1"/>
        <w:jc w:val="both"/>
        <w:rPr>
          <w:rFonts w:ascii="Aptos" w:hAnsi="Aptos"/>
          <w:w w:val="110"/>
          <w:lang w:val="en-AU" w:eastAsia="zh-CN"/>
        </w:rPr>
      </w:pPr>
      <w:r w:rsidRPr="009F7B0E">
        <w:rPr>
          <w:rFonts w:ascii="Aptos" w:hAnsi="Aptos"/>
          <w:w w:val="110"/>
          <w:lang w:val="en-AU" w:eastAsia="zh-CN"/>
        </w:rPr>
        <w:t>Benchmarking activities</w:t>
      </w:r>
    </w:p>
    <w:p w14:paraId="16AE9FAB" w14:textId="77777777" w:rsidR="002F5950" w:rsidRPr="009F7B0E" w:rsidRDefault="002F5950" w:rsidP="002F5950">
      <w:pPr>
        <w:pStyle w:val="ListParagraph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pacing w:before="1"/>
        <w:jc w:val="both"/>
        <w:rPr>
          <w:rFonts w:ascii="Aptos" w:hAnsi="Aptos"/>
          <w:w w:val="110"/>
          <w:lang w:val="en-AU" w:eastAsia="zh-CN"/>
        </w:rPr>
      </w:pPr>
      <w:r w:rsidRPr="009F7B0E">
        <w:rPr>
          <w:rFonts w:ascii="Aptos" w:hAnsi="Aptos"/>
          <w:w w:val="110"/>
          <w:lang w:val="en-AU" w:eastAsia="zh-CN"/>
        </w:rPr>
        <w:t>Agency performance metrics</w:t>
      </w:r>
    </w:p>
    <w:p w14:paraId="0EF86417" w14:textId="77777777" w:rsidR="002F5950" w:rsidRDefault="002F5950" w:rsidP="002F5950">
      <w:pPr>
        <w:kinsoku w:val="0"/>
        <w:overflowPunct w:val="0"/>
        <w:autoSpaceDE w:val="0"/>
        <w:autoSpaceDN w:val="0"/>
        <w:adjustRightInd w:val="0"/>
        <w:spacing w:before="1"/>
        <w:ind w:left="420"/>
        <w:jc w:val="both"/>
        <w:rPr>
          <w:rFonts w:ascii="Aptos" w:hAnsi="Aptos"/>
          <w:w w:val="110"/>
          <w:lang w:val="en-AU" w:eastAsia="zh-CN"/>
        </w:rPr>
      </w:pPr>
    </w:p>
    <w:p w14:paraId="7E6BB45F" w14:textId="713EBD7D" w:rsidR="002F5950" w:rsidRDefault="002F5950" w:rsidP="002F5950">
      <w:pPr>
        <w:kinsoku w:val="0"/>
        <w:overflowPunct w:val="0"/>
        <w:autoSpaceDE w:val="0"/>
        <w:autoSpaceDN w:val="0"/>
        <w:adjustRightInd w:val="0"/>
        <w:spacing w:before="1"/>
        <w:ind w:left="420"/>
        <w:jc w:val="both"/>
        <w:rPr>
          <w:rFonts w:ascii="Aptos" w:hAnsi="Aptos"/>
          <w:w w:val="110"/>
          <w:lang w:val="en-AU" w:eastAsia="zh-CN"/>
        </w:rPr>
      </w:pPr>
      <w:r>
        <w:rPr>
          <w:rFonts w:ascii="Aptos" w:hAnsi="Aptos"/>
          <w:w w:val="110"/>
          <w:lang w:val="en-AU" w:eastAsia="zh-CN"/>
        </w:rPr>
        <w:t>If available:</w:t>
      </w:r>
    </w:p>
    <w:p w14:paraId="17598FE9" w14:textId="77777777" w:rsidR="002F5950" w:rsidRPr="002F5950" w:rsidRDefault="002F5950" w:rsidP="002F5950">
      <w:pPr>
        <w:kinsoku w:val="0"/>
        <w:overflowPunct w:val="0"/>
        <w:autoSpaceDE w:val="0"/>
        <w:autoSpaceDN w:val="0"/>
        <w:adjustRightInd w:val="0"/>
        <w:spacing w:before="1"/>
        <w:ind w:left="420"/>
        <w:jc w:val="both"/>
        <w:rPr>
          <w:rFonts w:ascii="Aptos" w:hAnsi="Aptos"/>
          <w:w w:val="110"/>
          <w:lang w:val="en-AU" w:eastAsia="zh-CN"/>
        </w:rPr>
      </w:pPr>
    </w:p>
    <w:p w14:paraId="251F0011" w14:textId="77777777" w:rsidR="00D00B8B" w:rsidRDefault="00D00B8B" w:rsidP="00D00B8B">
      <w:pPr>
        <w:pStyle w:val="ListParagraph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pacing w:before="1"/>
        <w:jc w:val="both"/>
        <w:rPr>
          <w:rFonts w:ascii="Aptos" w:hAnsi="Aptos"/>
          <w:w w:val="110"/>
          <w:lang w:val="en-AU" w:eastAsia="zh-CN"/>
        </w:rPr>
      </w:pPr>
      <w:r>
        <w:rPr>
          <w:rFonts w:ascii="Aptos" w:hAnsi="Aptos"/>
          <w:w w:val="110"/>
          <w:lang w:val="en-AU" w:eastAsia="zh-CN"/>
        </w:rPr>
        <w:t>Investment Logic Map</w:t>
      </w:r>
    </w:p>
    <w:p w14:paraId="27E31040" w14:textId="036CC26E" w:rsidR="00386BE3" w:rsidRDefault="00386BE3" w:rsidP="00960627">
      <w:pPr>
        <w:pStyle w:val="ListParagraph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pacing w:before="1"/>
        <w:jc w:val="both"/>
        <w:rPr>
          <w:rFonts w:ascii="Aptos" w:hAnsi="Aptos"/>
          <w:w w:val="110"/>
          <w:lang w:val="en-AU" w:eastAsia="zh-CN"/>
        </w:rPr>
      </w:pPr>
      <w:r w:rsidRPr="009F7B0E">
        <w:rPr>
          <w:rFonts w:ascii="Aptos" w:hAnsi="Aptos"/>
          <w:w w:val="110"/>
          <w:lang w:val="en-AU" w:eastAsia="zh-CN"/>
        </w:rPr>
        <w:t>Benefits Management Plan</w:t>
      </w:r>
    </w:p>
    <w:p w14:paraId="2F01FB21" w14:textId="1330875F" w:rsidR="00C47EC0" w:rsidRPr="009F7B0E" w:rsidRDefault="00CE6CE9" w:rsidP="00960627">
      <w:pPr>
        <w:pStyle w:val="ListParagraph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pacing w:before="1"/>
        <w:jc w:val="both"/>
        <w:rPr>
          <w:rFonts w:ascii="Aptos" w:hAnsi="Aptos"/>
          <w:w w:val="110"/>
          <w:lang w:val="en-AU" w:eastAsia="zh-CN"/>
        </w:rPr>
      </w:pPr>
      <w:r w:rsidRPr="009F7B0E">
        <w:rPr>
          <w:rFonts w:ascii="Aptos" w:hAnsi="Aptos"/>
          <w:w w:val="110"/>
          <w:lang w:val="en-AU" w:eastAsia="zh-CN"/>
        </w:rPr>
        <w:t>Risk assessment</w:t>
      </w:r>
      <w:r w:rsidR="007824A9" w:rsidRPr="009F7B0E">
        <w:rPr>
          <w:rFonts w:ascii="Aptos" w:hAnsi="Aptos"/>
          <w:w w:val="110"/>
          <w:lang w:val="en-AU" w:eastAsia="zh-CN"/>
        </w:rPr>
        <w:t>s</w:t>
      </w:r>
    </w:p>
    <w:p w14:paraId="5C4A3912" w14:textId="6203AA81" w:rsidR="00CE6CE9" w:rsidRPr="009F7B0E" w:rsidRDefault="00B32426" w:rsidP="00960627">
      <w:pPr>
        <w:pStyle w:val="ListParagraph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pacing w:before="1"/>
        <w:jc w:val="both"/>
        <w:rPr>
          <w:rFonts w:ascii="Aptos" w:hAnsi="Aptos"/>
          <w:w w:val="110"/>
          <w:lang w:val="en-AU" w:eastAsia="zh-CN"/>
        </w:rPr>
      </w:pPr>
      <w:r w:rsidRPr="009F7B0E">
        <w:rPr>
          <w:rFonts w:ascii="Aptos" w:hAnsi="Aptos"/>
          <w:w w:val="110"/>
          <w:lang w:val="en-AU" w:eastAsia="zh-CN"/>
        </w:rPr>
        <w:t>Budget impact tables</w:t>
      </w:r>
    </w:p>
    <w:p w14:paraId="0E15F1B1" w14:textId="1E2DD254" w:rsidR="00B32426" w:rsidRPr="009F7B0E" w:rsidRDefault="00B32426" w:rsidP="00960627">
      <w:pPr>
        <w:pStyle w:val="ListParagraph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pacing w:before="1"/>
        <w:jc w:val="both"/>
        <w:rPr>
          <w:rFonts w:ascii="Aptos" w:hAnsi="Aptos"/>
          <w:w w:val="110"/>
          <w:lang w:val="en-AU" w:eastAsia="zh-CN"/>
        </w:rPr>
      </w:pPr>
      <w:r w:rsidRPr="009F7B0E">
        <w:rPr>
          <w:rFonts w:ascii="Aptos" w:hAnsi="Aptos"/>
          <w:w w:val="110"/>
          <w:lang w:val="en-AU" w:eastAsia="zh-CN"/>
        </w:rPr>
        <w:t>Capital and operating cost plans</w:t>
      </w:r>
    </w:p>
    <w:p w14:paraId="68FFC026" w14:textId="1495DF07" w:rsidR="00B32426" w:rsidRPr="009F7B0E" w:rsidRDefault="007824A9" w:rsidP="00960627">
      <w:pPr>
        <w:pStyle w:val="ListParagraph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pacing w:before="1"/>
        <w:jc w:val="both"/>
        <w:rPr>
          <w:rFonts w:ascii="Aptos" w:hAnsi="Aptos"/>
          <w:w w:val="110"/>
          <w:lang w:val="en-AU" w:eastAsia="zh-CN"/>
        </w:rPr>
      </w:pPr>
      <w:r w:rsidRPr="009F7B0E">
        <w:rPr>
          <w:rFonts w:ascii="Aptos" w:hAnsi="Aptos"/>
          <w:w w:val="110"/>
          <w:lang w:val="en-AU" w:eastAsia="zh-CN"/>
        </w:rPr>
        <w:t>Financial anal</w:t>
      </w:r>
      <w:r w:rsidR="00473ADE" w:rsidRPr="009F7B0E">
        <w:rPr>
          <w:rFonts w:ascii="Aptos" w:hAnsi="Aptos"/>
          <w:w w:val="110"/>
          <w:lang w:val="en-AU" w:eastAsia="zh-CN"/>
        </w:rPr>
        <w:t>yses</w:t>
      </w:r>
    </w:p>
    <w:p w14:paraId="5A42EDBE" w14:textId="77777777" w:rsidR="00DD0090" w:rsidRPr="009F7B0E" w:rsidRDefault="00DD0090" w:rsidP="00960627">
      <w:pPr>
        <w:pStyle w:val="ListParagraph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10"/>
          <w:lang w:val="en-AU" w:eastAsia="zh-CN"/>
        </w:rPr>
      </w:pPr>
      <w:r w:rsidRPr="009F7B0E">
        <w:rPr>
          <w:rFonts w:ascii="Aptos" w:hAnsi="Aptos"/>
          <w:w w:val="110"/>
          <w:lang w:val="en-AU" w:eastAsia="zh-CN"/>
        </w:rPr>
        <w:t>Stakeholder Identification assessments</w:t>
      </w:r>
    </w:p>
    <w:p w14:paraId="1DF5BE32" w14:textId="3D8CE529" w:rsidR="00965052" w:rsidRDefault="006707CE" w:rsidP="00FE24B0">
      <w:pPr>
        <w:pStyle w:val="ListParagraph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pacing w:before="1"/>
        <w:jc w:val="both"/>
        <w:rPr>
          <w:rFonts w:ascii="Aptos" w:hAnsi="Aptos"/>
          <w:w w:val="110"/>
          <w:lang w:val="en-AU" w:eastAsia="zh-CN"/>
        </w:rPr>
      </w:pPr>
      <w:r w:rsidRPr="009F7B0E">
        <w:rPr>
          <w:rFonts w:ascii="Aptos" w:hAnsi="Aptos"/>
          <w:w w:val="110"/>
          <w:lang w:val="en-AU" w:eastAsia="zh-CN"/>
        </w:rPr>
        <w:t>Customer feedback</w:t>
      </w:r>
    </w:p>
    <w:p w14:paraId="321F302E" w14:textId="77777777" w:rsidR="001E051A" w:rsidRDefault="001E051A" w:rsidP="001E051A">
      <w:pPr>
        <w:kinsoku w:val="0"/>
        <w:overflowPunct w:val="0"/>
        <w:autoSpaceDE w:val="0"/>
        <w:autoSpaceDN w:val="0"/>
        <w:adjustRightInd w:val="0"/>
        <w:spacing w:before="1"/>
        <w:jc w:val="both"/>
        <w:rPr>
          <w:rFonts w:ascii="Aptos" w:hAnsi="Aptos"/>
          <w:w w:val="110"/>
          <w:lang w:val="en-AU" w:eastAsia="zh-CN"/>
        </w:rPr>
      </w:pPr>
    </w:p>
    <w:p w14:paraId="33DFE2F3" w14:textId="77777777" w:rsidR="00201506" w:rsidRPr="001E051A" w:rsidRDefault="00201506" w:rsidP="001E051A">
      <w:pPr>
        <w:kinsoku w:val="0"/>
        <w:overflowPunct w:val="0"/>
        <w:autoSpaceDE w:val="0"/>
        <w:autoSpaceDN w:val="0"/>
        <w:adjustRightInd w:val="0"/>
        <w:spacing w:before="1"/>
        <w:jc w:val="both"/>
        <w:rPr>
          <w:rFonts w:ascii="Aptos" w:hAnsi="Aptos"/>
          <w:w w:val="110"/>
          <w:lang w:val="en-AU" w:eastAsia="zh-CN"/>
        </w:rPr>
      </w:pPr>
    </w:p>
    <w:p w14:paraId="38BF3809" w14:textId="6CBE3F71" w:rsidR="001E051A" w:rsidRPr="001E051A" w:rsidRDefault="001E051A" w:rsidP="001E051A">
      <w:pPr>
        <w:kinsoku w:val="0"/>
        <w:overflowPunct w:val="0"/>
        <w:autoSpaceDE w:val="0"/>
        <w:autoSpaceDN w:val="0"/>
        <w:adjustRightInd w:val="0"/>
        <w:spacing w:before="1"/>
        <w:jc w:val="both"/>
        <w:rPr>
          <w:rFonts w:ascii="Aptos" w:hAnsi="Aptos"/>
          <w:w w:val="110"/>
          <w:lang w:val="en-AU" w:eastAsia="zh-CN"/>
        </w:rPr>
      </w:pPr>
    </w:p>
    <w:sectPr w:rsidR="001E051A" w:rsidRPr="001E051A" w:rsidSect="00850CF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134" w:bottom="1418" w:left="1418" w:header="709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D06AF4" w14:textId="77777777" w:rsidR="008D69CC" w:rsidRDefault="008D69CC" w:rsidP="0084500C">
      <w:r>
        <w:separator/>
      </w:r>
    </w:p>
  </w:endnote>
  <w:endnote w:type="continuationSeparator" w:id="0">
    <w:p w14:paraId="15645988" w14:textId="77777777" w:rsidR="008D69CC" w:rsidRDefault="008D69CC" w:rsidP="0084500C">
      <w:r>
        <w:continuationSeparator/>
      </w:r>
    </w:p>
  </w:endnote>
  <w:endnote w:type="continuationNotice" w:id="1">
    <w:p w14:paraId="2681C219" w14:textId="77777777" w:rsidR="008D69CC" w:rsidRDefault="008D69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69DC5" w14:textId="561B936D" w:rsidR="006F284B" w:rsidRDefault="00FD250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7AF3A9B1" wp14:editId="58FDFCC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89380" cy="365760"/>
              <wp:effectExtent l="0" t="0" r="1270" b="0"/>
              <wp:wrapNone/>
              <wp:docPr id="77027758" name="Text Box 5" descr="OFFICIAL: Sensitive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9380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66A8C9" w14:textId="18660FD9" w:rsidR="00FD2507" w:rsidRPr="00FD2507" w:rsidRDefault="00FD2507" w:rsidP="00FD2507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D2507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OFFICIAL: Sensitive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F3A9B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: Sensitive " style="position:absolute;margin-left:0;margin-top:0;width:109.4pt;height:28.8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5766A8C9" w14:textId="18660FD9" w:rsidR="00FD2507" w:rsidRPr="00FD2507" w:rsidRDefault="00FD2507" w:rsidP="00FD2507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FD2507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OFFICIAL: Sensitive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98" w:type="dxa"/>
      <w:tblInd w:w="142" w:type="dxa"/>
      <w:tblCellMar>
        <w:top w:w="136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37"/>
      <w:gridCol w:w="2268"/>
      <w:gridCol w:w="993"/>
    </w:tblGrid>
    <w:tr w:rsidR="0040345C" w:rsidRPr="006749C6" w14:paraId="52103437" w14:textId="77777777" w:rsidTr="009956AF">
      <w:trPr>
        <w:trHeight w:val="20"/>
      </w:trPr>
      <w:tc>
        <w:tcPr>
          <w:tcW w:w="6237" w:type="dxa"/>
          <w:vAlign w:val="bottom"/>
        </w:tcPr>
        <w:p w14:paraId="31717BA5" w14:textId="5864AC85" w:rsidR="0040345C" w:rsidRPr="002C3DF1" w:rsidRDefault="0040345C" w:rsidP="0040345C">
          <w:pPr>
            <w:pStyle w:val="Footerstyle"/>
            <w:rPr>
              <w:rFonts w:ascii="Aptos" w:hAnsi="Aptos" w:cs="Tahoma"/>
              <w:b w:val="0"/>
            </w:rPr>
          </w:pPr>
          <w:r w:rsidRPr="002C3DF1">
            <w:rPr>
              <w:rFonts w:ascii="Aptos" w:hAnsi="Aptos" w:cs="Tahoma"/>
            </w:rPr>
            <w:t>INFRASTRUCTURE SA</w:t>
          </w:r>
          <w:r w:rsidR="009956AF" w:rsidRPr="002C3DF1">
            <w:rPr>
              <w:rFonts w:ascii="Aptos" w:hAnsi="Aptos" w:cs="Tahoma"/>
            </w:rPr>
            <w:t xml:space="preserve"> | </w:t>
          </w:r>
          <w:r w:rsidR="000E1D4E" w:rsidRPr="002C3DF1">
            <w:rPr>
              <w:rFonts w:ascii="Aptos" w:hAnsi="Aptos" w:cs="Tahoma"/>
            </w:rPr>
            <w:t>GATE 0 REGISTRATION</w:t>
          </w:r>
          <w:r w:rsidRPr="002C3DF1">
            <w:rPr>
              <w:rFonts w:ascii="Aptos" w:hAnsi="Aptos" w:cs="Tahoma"/>
            </w:rPr>
            <w:t xml:space="preserve"> </w:t>
          </w:r>
          <w:r w:rsidR="00DC2C51" w:rsidRPr="002C3DF1">
            <w:rPr>
              <w:rFonts w:ascii="Aptos" w:hAnsi="Aptos" w:cs="Tahoma"/>
            </w:rPr>
            <w:t xml:space="preserve">        </w:t>
          </w:r>
        </w:p>
      </w:tc>
      <w:tc>
        <w:tcPr>
          <w:tcW w:w="2268" w:type="dxa"/>
          <w:vAlign w:val="bottom"/>
        </w:tcPr>
        <w:p w14:paraId="69A13D15" w14:textId="6252F7E1" w:rsidR="0040345C" w:rsidRPr="006749C6" w:rsidRDefault="009956AF" w:rsidP="0040345C">
          <w:pPr>
            <w:pStyle w:val="Footer"/>
            <w:widowControl w:val="0"/>
            <w:autoSpaceDE w:val="0"/>
            <w:autoSpaceDN w:val="0"/>
            <w:ind w:left="-2" w:firstLine="2"/>
            <w:jc w:val="right"/>
            <w:rPr>
              <w:rFonts w:eastAsia="Arial"/>
              <w:b/>
              <w:color w:val="75777A"/>
              <w:spacing w:val="-4"/>
              <w:sz w:val="17"/>
              <w:lang w:bidi="en-US"/>
            </w:rPr>
          </w:pPr>
          <w:r>
            <w:rPr>
              <w:rFonts w:eastAsia="Arial"/>
              <w:color w:val="75777A"/>
              <w:spacing w:val="-4"/>
              <w:sz w:val="17"/>
              <w:lang w:bidi="en-US"/>
            </w:rPr>
            <w:t xml:space="preserve">Version </w:t>
          </w:r>
          <w:r w:rsidR="000E1D4E">
            <w:rPr>
              <w:rFonts w:eastAsia="Arial"/>
              <w:color w:val="75777A"/>
              <w:spacing w:val="-4"/>
              <w:sz w:val="17"/>
              <w:lang w:bidi="en-US"/>
            </w:rPr>
            <w:t>1</w:t>
          </w:r>
          <w:r w:rsidR="0067311E">
            <w:rPr>
              <w:rFonts w:eastAsia="Arial"/>
              <w:color w:val="75777A"/>
              <w:spacing w:val="-4"/>
              <w:sz w:val="17"/>
              <w:lang w:bidi="en-US"/>
            </w:rPr>
            <w:t>.0</w:t>
          </w:r>
          <w:r>
            <w:rPr>
              <w:rFonts w:eastAsia="Arial"/>
              <w:color w:val="75777A"/>
              <w:spacing w:val="-4"/>
              <w:sz w:val="17"/>
              <w:lang w:bidi="en-US"/>
            </w:rPr>
            <w:t xml:space="preserve">   </w:t>
          </w:r>
          <w:sdt>
            <w:sdtPr>
              <w:rPr>
                <w:rFonts w:eastAsia="Arial"/>
                <w:color w:val="75777A"/>
                <w:spacing w:val="-4"/>
                <w:sz w:val="17"/>
                <w:lang w:bidi="en-US"/>
              </w:rPr>
              <w:id w:val="1490907208"/>
              <w:placeholder>
                <w:docPart w:val="C8D0C598EE47445F8B7EE7DD8CE98B35"/>
              </w:placeholder>
              <w:date w:fullDate="2026-03-18T00:00:00Z">
                <w:dateFormat w:val="d/MM/yyyy"/>
                <w:lid w:val="en-AU"/>
                <w:storeMappedDataAs w:val="dateTime"/>
                <w:calendar w:val="gregorian"/>
              </w:date>
            </w:sdtPr>
            <w:sdtEndPr/>
            <w:sdtContent>
              <w:r w:rsidR="0067311E">
                <w:rPr>
                  <w:rFonts w:eastAsia="Arial"/>
                  <w:color w:val="75777A"/>
                  <w:spacing w:val="-4"/>
                  <w:sz w:val="17"/>
                  <w:lang w:val="en-AU" w:bidi="en-US"/>
                </w:rPr>
                <w:t>18/03/2026</w:t>
              </w:r>
            </w:sdtContent>
          </w:sdt>
        </w:p>
      </w:tc>
      <w:tc>
        <w:tcPr>
          <w:tcW w:w="993" w:type="dxa"/>
          <w:vAlign w:val="bottom"/>
        </w:tcPr>
        <w:p w14:paraId="69B14E28" w14:textId="77777777" w:rsidR="0040345C" w:rsidRPr="006749C6" w:rsidRDefault="0040345C" w:rsidP="0067311E">
          <w:pPr>
            <w:pStyle w:val="Footer"/>
            <w:widowControl w:val="0"/>
            <w:autoSpaceDE w:val="0"/>
            <w:autoSpaceDN w:val="0"/>
            <w:rPr>
              <w:rStyle w:val="PageNumber"/>
              <w:sz w:val="17"/>
              <w:szCs w:val="17"/>
            </w:rPr>
          </w:pPr>
          <w:r w:rsidRPr="006749C6">
            <w:rPr>
              <w:rStyle w:val="PageNumber"/>
              <w:sz w:val="17"/>
              <w:szCs w:val="17"/>
            </w:rPr>
            <w:fldChar w:fldCharType="begin"/>
          </w:r>
          <w:r w:rsidRPr="006749C6">
            <w:rPr>
              <w:rStyle w:val="PageNumber"/>
              <w:sz w:val="17"/>
              <w:szCs w:val="17"/>
            </w:rPr>
            <w:instrText xml:space="preserve"> PAGE   \* MERGEFORMAT </w:instrText>
          </w:r>
          <w:r w:rsidRPr="006749C6">
            <w:rPr>
              <w:rStyle w:val="PageNumber"/>
              <w:sz w:val="17"/>
              <w:szCs w:val="17"/>
            </w:rPr>
            <w:fldChar w:fldCharType="separate"/>
          </w:r>
          <w:r w:rsidR="009956AF">
            <w:rPr>
              <w:rStyle w:val="PageNumber"/>
              <w:noProof/>
              <w:sz w:val="17"/>
              <w:szCs w:val="17"/>
            </w:rPr>
            <w:t>5</w:t>
          </w:r>
          <w:r w:rsidRPr="006749C6">
            <w:rPr>
              <w:rStyle w:val="PageNumber"/>
              <w:sz w:val="17"/>
              <w:szCs w:val="17"/>
            </w:rPr>
            <w:fldChar w:fldCharType="end"/>
          </w:r>
        </w:p>
      </w:tc>
    </w:tr>
  </w:tbl>
  <w:p w14:paraId="52AFFA18" w14:textId="293B3D1D" w:rsidR="0084500C" w:rsidRPr="0040345C" w:rsidRDefault="0067311E" w:rsidP="00DC2C51">
    <w:pPr>
      <w:pStyle w:val="Footer"/>
      <w:tabs>
        <w:tab w:val="clear" w:pos="9026"/>
        <w:tab w:val="right" w:pos="9214"/>
      </w:tabs>
    </w:pPr>
    <w:r>
      <w:rPr>
        <w:rFonts w:ascii="Aptos" w:hAnsi="Aptos"/>
        <w:noProof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5D33BF95" wp14:editId="065B04B0">
              <wp:simplePos x="0" y="0"/>
              <wp:positionH relativeFrom="margin">
                <wp:posOffset>2289201</wp:posOffset>
              </wp:positionH>
              <wp:positionV relativeFrom="page">
                <wp:posOffset>10290607</wp:posOffset>
              </wp:positionV>
              <wp:extent cx="1389380" cy="365760"/>
              <wp:effectExtent l="0" t="0" r="1270" b="0"/>
              <wp:wrapNone/>
              <wp:docPr id="2002838603" name="Text Box 6" descr="OFFICIAL: Sensitive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9380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19946B" w14:textId="4B5F80CC" w:rsidR="00FD2507" w:rsidRPr="00FD2507" w:rsidRDefault="00FD2507" w:rsidP="00FD2507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D2507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OFFICIAL: Sensitive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33BF9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: Sensitive " style="position:absolute;margin-left:180.25pt;margin-top:810.3pt;width:109.4pt;height:28.8pt;z-index:251658246;visibility:visible;mso-wrap-style:none;mso-wrap-distance-left:0;mso-wrap-distance-top:0;mso-wrap-distance-right:0;mso-wrap-distance-bottom:0;mso-position-horizontal:absolute;mso-position-horizontal-relative:margin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" filled="f" stroked="f">
              <v:textbox style="mso-fit-shape-to-text:t" inset="0,0,0,15pt">
                <w:txbxContent>
                  <w:p w14:paraId="1719946B" w14:textId="4B5F80CC" w:rsidR="00FD2507" w:rsidRPr="00FD2507" w:rsidRDefault="00FD2507" w:rsidP="00FD2507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FD2507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OFFICIAL: Sensitive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A716A" w14:textId="55FB6DE9" w:rsidR="006F284B" w:rsidRDefault="00FD250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29B45A57" wp14:editId="7DFBCDF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89380" cy="365760"/>
              <wp:effectExtent l="0" t="0" r="1270" b="0"/>
              <wp:wrapNone/>
              <wp:docPr id="307299259" name="Text Box 4" descr="OFFICIAL: Sensitive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9380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6D1FD3" w14:textId="626AC681" w:rsidR="00FD2507" w:rsidRPr="00FD2507" w:rsidRDefault="00FD2507" w:rsidP="00FD2507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D2507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OFFICIAL: Sensitive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B45A5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: Sensitive " style="position:absolute;margin-left:0;margin-top:0;width:109.4pt;height:28.8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" filled="f" stroked="f">
              <v:fill o:detectmouseclick="t"/>
              <v:textbox style="mso-fit-shape-to-text:t" inset="0,0,0,15pt">
                <w:txbxContent>
                  <w:p w14:paraId="516D1FD3" w14:textId="626AC681" w:rsidR="00FD2507" w:rsidRPr="00FD2507" w:rsidRDefault="00FD2507" w:rsidP="00FD2507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FD2507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OFFICIAL: Sensitive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7E22FC" w14:textId="77777777" w:rsidR="008D69CC" w:rsidRDefault="008D69CC" w:rsidP="0084500C">
      <w:r>
        <w:separator/>
      </w:r>
    </w:p>
  </w:footnote>
  <w:footnote w:type="continuationSeparator" w:id="0">
    <w:p w14:paraId="1F35901B" w14:textId="77777777" w:rsidR="008D69CC" w:rsidRDefault="008D69CC" w:rsidP="0084500C">
      <w:r>
        <w:continuationSeparator/>
      </w:r>
    </w:p>
  </w:footnote>
  <w:footnote w:type="continuationNotice" w:id="1">
    <w:p w14:paraId="6AD0CCB6" w14:textId="77777777" w:rsidR="008D69CC" w:rsidRDefault="008D69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C731A" w14:textId="0B1187AF" w:rsidR="006F284B" w:rsidRDefault="00FD250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3A8EEEFC" wp14:editId="4DA0858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389380" cy="365760"/>
              <wp:effectExtent l="0" t="0" r="1270" b="15240"/>
              <wp:wrapNone/>
              <wp:docPr id="946999277" name="Text Box 2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9380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A1DB50" w14:textId="2C675352" w:rsidR="00FD2507" w:rsidRPr="00FD2507" w:rsidRDefault="00FD2507" w:rsidP="00FD2507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D2507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8EEEF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: Sensitive" style="position:absolute;margin-left:0;margin-top:0;width:109.4pt;height:28.8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10A1DB50" w14:textId="2C675352" w:rsidR="00FD2507" w:rsidRPr="00FD2507" w:rsidRDefault="00FD2507" w:rsidP="00FD2507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FD2507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C5AD4" w14:textId="655D24D7" w:rsidR="00D04753" w:rsidRDefault="00FD2507" w:rsidP="00DC2C51">
    <w:pPr>
      <w:pStyle w:val="Header"/>
      <w:tabs>
        <w:tab w:val="clear" w:pos="9026"/>
        <w:tab w:val="right" w:pos="9923"/>
      </w:tabs>
    </w:pPr>
    <w:r>
      <w:rPr>
        <w:noProof/>
        <w:lang w:val="en-AU" w:eastAsia="zh-CN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415B2891" wp14:editId="4B58E994">
              <wp:simplePos x="0" y="0"/>
              <wp:positionH relativeFrom="page">
                <wp:posOffset>3079699</wp:posOffset>
              </wp:positionH>
              <wp:positionV relativeFrom="page">
                <wp:posOffset>65837</wp:posOffset>
              </wp:positionV>
              <wp:extent cx="1389380" cy="409651"/>
              <wp:effectExtent l="0" t="0" r="1270" b="9525"/>
              <wp:wrapNone/>
              <wp:docPr id="434571174" name="Text Box 3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9380" cy="4096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977C0F" w14:textId="647F006C" w:rsidR="00FD2507" w:rsidRPr="00FD2507" w:rsidRDefault="00FD2507" w:rsidP="00FD2507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D2507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5B289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: Sensitive" style="position:absolute;margin-left:242.5pt;margin-top:5.2pt;width:109.4pt;height:32.25pt;z-index:251658243;visibility:visible;mso-wrap-style:non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" filled="f" stroked="f">
              <v:textbox inset="0,15pt,0,0">
                <w:txbxContent>
                  <w:p w14:paraId="0E977C0F" w14:textId="647F006C" w:rsidR="00FD2507" w:rsidRPr="00FD2507" w:rsidRDefault="00FD2507" w:rsidP="00FD2507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FD2507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04753">
      <w:rPr>
        <w:noProof/>
        <w:lang w:val="en-AU" w:eastAsia="zh-CN"/>
      </w:rPr>
      <w:drawing>
        <wp:anchor distT="0" distB="0" distL="114300" distR="114300" simplePos="0" relativeHeight="251658240" behindDoc="1" locked="0" layoutInCell="1" allowOverlap="1" wp14:anchorId="0A94020B" wp14:editId="37B2BBF1">
          <wp:simplePos x="0" y="0"/>
          <wp:positionH relativeFrom="margin">
            <wp:align>right</wp:align>
          </wp:positionH>
          <wp:positionV relativeFrom="paragraph">
            <wp:posOffset>-252095</wp:posOffset>
          </wp:positionV>
          <wp:extent cx="2231299" cy="930892"/>
          <wp:effectExtent l="0" t="0" r="0" b="317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SA Logo H - CMYK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1299" cy="9308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9D585D" w14:textId="77777777" w:rsidR="00D04753" w:rsidRDefault="00D04753" w:rsidP="00DC2C51">
    <w:pPr>
      <w:pStyle w:val="Header"/>
      <w:tabs>
        <w:tab w:val="clear" w:pos="9026"/>
        <w:tab w:val="right" w:pos="9923"/>
      </w:tabs>
    </w:pPr>
  </w:p>
  <w:p w14:paraId="0AF92E2D" w14:textId="77777777" w:rsidR="00D04753" w:rsidRDefault="00D04753" w:rsidP="00DC2C51">
    <w:pPr>
      <w:pStyle w:val="Header"/>
      <w:tabs>
        <w:tab w:val="clear" w:pos="9026"/>
        <w:tab w:val="right" w:pos="9923"/>
      </w:tabs>
    </w:pPr>
  </w:p>
  <w:p w14:paraId="63051E99" w14:textId="67CFF59C" w:rsidR="0040345C" w:rsidRDefault="0040345C" w:rsidP="00DC2C51">
    <w:pPr>
      <w:pStyle w:val="Header"/>
      <w:tabs>
        <w:tab w:val="clear" w:pos="9026"/>
        <w:tab w:val="right" w:pos="9923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EFDBD" w14:textId="1921F75D" w:rsidR="006F284B" w:rsidRDefault="00FD250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471B689A" wp14:editId="392D3D1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389380" cy="365760"/>
              <wp:effectExtent l="0" t="0" r="1270" b="15240"/>
              <wp:wrapNone/>
              <wp:docPr id="166058480" name="Text Box 1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9380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DB1B63" w14:textId="37B6A6E4" w:rsidR="00FD2507" w:rsidRPr="00FD2507" w:rsidRDefault="00FD2507" w:rsidP="00FD2507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D2507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1B689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: Sensitive" style="position:absolute;margin-left:0;margin-top:0;width:109.4pt;height:28.8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" filled="f" stroked="f">
              <v:fill o:detectmouseclick="t"/>
              <v:textbox style="mso-fit-shape-to-text:t" inset="0,15pt,0,0">
                <w:txbxContent>
                  <w:p w14:paraId="73DB1B63" w14:textId="37B6A6E4" w:rsidR="00FD2507" w:rsidRPr="00FD2507" w:rsidRDefault="00FD2507" w:rsidP="00FD2507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FD2507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7608B6"/>
    <w:multiLevelType w:val="hybridMultilevel"/>
    <w:tmpl w:val="B644DAC8"/>
    <w:lvl w:ilvl="0" w:tplc="EC3AF190">
      <w:start w:val="1"/>
      <w:numFmt w:val="bullet"/>
      <w:pStyle w:val="TableBullet1stlevel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984BCE"/>
    <w:multiLevelType w:val="hybridMultilevel"/>
    <w:tmpl w:val="EAC2C504"/>
    <w:lvl w:ilvl="0" w:tplc="D2F0FCE0">
      <w:start w:val="1"/>
      <w:numFmt w:val="bullet"/>
      <w:pStyle w:val="TableBullet2ndLevel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7846EE"/>
    <w:multiLevelType w:val="hybridMultilevel"/>
    <w:tmpl w:val="F1D07F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9977CF4"/>
    <w:multiLevelType w:val="hybridMultilevel"/>
    <w:tmpl w:val="CEF4F9C8"/>
    <w:lvl w:ilvl="0" w:tplc="2D64E2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57056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3B8E3B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EA26C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D0C59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72EAED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170A5E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8B50F0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738C1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" w15:restartNumberingAfterBreak="0">
    <w:nsid w:val="53A94DB1"/>
    <w:multiLevelType w:val="hybridMultilevel"/>
    <w:tmpl w:val="8878C9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2F596C"/>
    <w:multiLevelType w:val="hybridMultilevel"/>
    <w:tmpl w:val="297AA5AC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6B462A37"/>
    <w:multiLevelType w:val="hybridMultilevel"/>
    <w:tmpl w:val="8F1A78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16752"/>
    <w:multiLevelType w:val="hybridMultilevel"/>
    <w:tmpl w:val="FF76DA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570169">
    <w:abstractNumId w:val="0"/>
  </w:num>
  <w:num w:numId="2" w16cid:durableId="1315570674">
    <w:abstractNumId w:val="1"/>
  </w:num>
  <w:num w:numId="3" w16cid:durableId="398939819">
    <w:abstractNumId w:val="2"/>
  </w:num>
  <w:num w:numId="4" w16cid:durableId="911744156">
    <w:abstractNumId w:val="6"/>
  </w:num>
  <w:num w:numId="5" w16cid:durableId="664941552">
    <w:abstractNumId w:val="7"/>
  </w:num>
  <w:num w:numId="6" w16cid:durableId="1974865278">
    <w:abstractNumId w:val="5"/>
  </w:num>
  <w:num w:numId="7" w16cid:durableId="996570218">
    <w:abstractNumId w:val="4"/>
  </w:num>
  <w:num w:numId="8" w16cid:durableId="239414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341"/>
    <w:rsid w:val="000018F9"/>
    <w:rsid w:val="00006FA2"/>
    <w:rsid w:val="00010ABE"/>
    <w:rsid w:val="00012B8C"/>
    <w:rsid w:val="00014165"/>
    <w:rsid w:val="00015648"/>
    <w:rsid w:val="00017288"/>
    <w:rsid w:val="00023914"/>
    <w:rsid w:val="00025B0F"/>
    <w:rsid w:val="00026AE3"/>
    <w:rsid w:val="0003023E"/>
    <w:rsid w:val="000327BB"/>
    <w:rsid w:val="000338D0"/>
    <w:rsid w:val="00034F35"/>
    <w:rsid w:val="00036A9D"/>
    <w:rsid w:val="000505D7"/>
    <w:rsid w:val="000507F1"/>
    <w:rsid w:val="00051953"/>
    <w:rsid w:val="00065CF3"/>
    <w:rsid w:val="00066539"/>
    <w:rsid w:val="00071213"/>
    <w:rsid w:val="00071AA5"/>
    <w:rsid w:val="00072CDC"/>
    <w:rsid w:val="000731AF"/>
    <w:rsid w:val="00080E03"/>
    <w:rsid w:val="00082D64"/>
    <w:rsid w:val="000944D2"/>
    <w:rsid w:val="00097123"/>
    <w:rsid w:val="000A73E9"/>
    <w:rsid w:val="000A7A25"/>
    <w:rsid w:val="000B0451"/>
    <w:rsid w:val="000B1062"/>
    <w:rsid w:val="000B7122"/>
    <w:rsid w:val="000C0C7A"/>
    <w:rsid w:val="000C30F6"/>
    <w:rsid w:val="000C3341"/>
    <w:rsid w:val="000C3A62"/>
    <w:rsid w:val="000C4CE4"/>
    <w:rsid w:val="000C5929"/>
    <w:rsid w:val="000D156E"/>
    <w:rsid w:val="000D1CF6"/>
    <w:rsid w:val="000D7962"/>
    <w:rsid w:val="000E1D4E"/>
    <w:rsid w:val="000E248B"/>
    <w:rsid w:val="000F4B6E"/>
    <w:rsid w:val="00100B0A"/>
    <w:rsid w:val="00101FFD"/>
    <w:rsid w:val="00102882"/>
    <w:rsid w:val="0010390B"/>
    <w:rsid w:val="00105B90"/>
    <w:rsid w:val="00106340"/>
    <w:rsid w:val="00106BA7"/>
    <w:rsid w:val="001138AB"/>
    <w:rsid w:val="00113BFA"/>
    <w:rsid w:val="00121D00"/>
    <w:rsid w:val="00121D8F"/>
    <w:rsid w:val="00127BFE"/>
    <w:rsid w:val="00127E8F"/>
    <w:rsid w:val="0013234E"/>
    <w:rsid w:val="00132547"/>
    <w:rsid w:val="00134AEA"/>
    <w:rsid w:val="00136372"/>
    <w:rsid w:val="001401B4"/>
    <w:rsid w:val="0014227D"/>
    <w:rsid w:val="00143EC5"/>
    <w:rsid w:val="00146431"/>
    <w:rsid w:val="00151DC8"/>
    <w:rsid w:val="001538E0"/>
    <w:rsid w:val="00156C5C"/>
    <w:rsid w:val="00165323"/>
    <w:rsid w:val="00166039"/>
    <w:rsid w:val="001661E1"/>
    <w:rsid w:val="00166434"/>
    <w:rsid w:val="0017165E"/>
    <w:rsid w:val="001733BC"/>
    <w:rsid w:val="0017526D"/>
    <w:rsid w:val="0018031C"/>
    <w:rsid w:val="00182C15"/>
    <w:rsid w:val="00186A54"/>
    <w:rsid w:val="00194E64"/>
    <w:rsid w:val="00196148"/>
    <w:rsid w:val="001A203A"/>
    <w:rsid w:val="001B5293"/>
    <w:rsid w:val="001C10CB"/>
    <w:rsid w:val="001C11B6"/>
    <w:rsid w:val="001C3114"/>
    <w:rsid w:val="001D514F"/>
    <w:rsid w:val="001E051A"/>
    <w:rsid w:val="001E164B"/>
    <w:rsid w:val="001E44B8"/>
    <w:rsid w:val="001F2641"/>
    <w:rsid w:val="001F6B2E"/>
    <w:rsid w:val="00201506"/>
    <w:rsid w:val="00202415"/>
    <w:rsid w:val="002036B6"/>
    <w:rsid w:val="00203FCE"/>
    <w:rsid w:val="00204F5D"/>
    <w:rsid w:val="002069FE"/>
    <w:rsid w:val="00210C5D"/>
    <w:rsid w:val="00215F87"/>
    <w:rsid w:val="00216230"/>
    <w:rsid w:val="0021694C"/>
    <w:rsid w:val="00216BC9"/>
    <w:rsid w:val="00221D22"/>
    <w:rsid w:val="00222C7B"/>
    <w:rsid w:val="00225671"/>
    <w:rsid w:val="00227CF6"/>
    <w:rsid w:val="00233480"/>
    <w:rsid w:val="00233D02"/>
    <w:rsid w:val="00236D56"/>
    <w:rsid w:val="002371D6"/>
    <w:rsid w:val="0024084C"/>
    <w:rsid w:val="002415BB"/>
    <w:rsid w:val="0024236C"/>
    <w:rsid w:val="0024468B"/>
    <w:rsid w:val="00247124"/>
    <w:rsid w:val="00251F9C"/>
    <w:rsid w:val="00253C8B"/>
    <w:rsid w:val="00253D01"/>
    <w:rsid w:val="0025472C"/>
    <w:rsid w:val="00254AEB"/>
    <w:rsid w:val="00256C2D"/>
    <w:rsid w:val="00262DD1"/>
    <w:rsid w:val="0026610F"/>
    <w:rsid w:val="00267678"/>
    <w:rsid w:val="0027055B"/>
    <w:rsid w:val="00276135"/>
    <w:rsid w:val="00276C6C"/>
    <w:rsid w:val="00277B00"/>
    <w:rsid w:val="00277B85"/>
    <w:rsid w:val="0028174B"/>
    <w:rsid w:val="002835AC"/>
    <w:rsid w:val="00286538"/>
    <w:rsid w:val="00286BED"/>
    <w:rsid w:val="00287C83"/>
    <w:rsid w:val="0029041B"/>
    <w:rsid w:val="00294A88"/>
    <w:rsid w:val="00295325"/>
    <w:rsid w:val="00295C91"/>
    <w:rsid w:val="002A03AC"/>
    <w:rsid w:val="002A2DB9"/>
    <w:rsid w:val="002A43B0"/>
    <w:rsid w:val="002A66C1"/>
    <w:rsid w:val="002B3BC9"/>
    <w:rsid w:val="002B4DBD"/>
    <w:rsid w:val="002B4F1A"/>
    <w:rsid w:val="002B5E0E"/>
    <w:rsid w:val="002B7857"/>
    <w:rsid w:val="002B7F48"/>
    <w:rsid w:val="002C1CEA"/>
    <w:rsid w:val="002C2E52"/>
    <w:rsid w:val="002C3AEE"/>
    <w:rsid w:val="002C3DF1"/>
    <w:rsid w:val="002C43FA"/>
    <w:rsid w:val="002D28DB"/>
    <w:rsid w:val="002E24C4"/>
    <w:rsid w:val="002E3D41"/>
    <w:rsid w:val="002E4200"/>
    <w:rsid w:val="002E4B85"/>
    <w:rsid w:val="002E530D"/>
    <w:rsid w:val="002E67C5"/>
    <w:rsid w:val="002F5950"/>
    <w:rsid w:val="002F6F8D"/>
    <w:rsid w:val="002F71FC"/>
    <w:rsid w:val="00311701"/>
    <w:rsid w:val="00313B83"/>
    <w:rsid w:val="00314803"/>
    <w:rsid w:val="00314E2B"/>
    <w:rsid w:val="0032022C"/>
    <w:rsid w:val="0032171F"/>
    <w:rsid w:val="00323EA4"/>
    <w:rsid w:val="00333745"/>
    <w:rsid w:val="00334257"/>
    <w:rsid w:val="00335F15"/>
    <w:rsid w:val="00337957"/>
    <w:rsid w:val="0034024B"/>
    <w:rsid w:val="00345463"/>
    <w:rsid w:val="00345EB6"/>
    <w:rsid w:val="003472D5"/>
    <w:rsid w:val="003505E7"/>
    <w:rsid w:val="00351FDA"/>
    <w:rsid w:val="00353092"/>
    <w:rsid w:val="00367729"/>
    <w:rsid w:val="0037085B"/>
    <w:rsid w:val="0037390D"/>
    <w:rsid w:val="00373991"/>
    <w:rsid w:val="00381E7A"/>
    <w:rsid w:val="00384086"/>
    <w:rsid w:val="00386BE3"/>
    <w:rsid w:val="00390AA9"/>
    <w:rsid w:val="00394889"/>
    <w:rsid w:val="003953F3"/>
    <w:rsid w:val="003A11FE"/>
    <w:rsid w:val="003A2EC3"/>
    <w:rsid w:val="003A397B"/>
    <w:rsid w:val="003A7471"/>
    <w:rsid w:val="003B2477"/>
    <w:rsid w:val="003B4C8E"/>
    <w:rsid w:val="003B504D"/>
    <w:rsid w:val="003C4BA3"/>
    <w:rsid w:val="003C6505"/>
    <w:rsid w:val="003C7425"/>
    <w:rsid w:val="003D173E"/>
    <w:rsid w:val="003D3C28"/>
    <w:rsid w:val="003D44E0"/>
    <w:rsid w:val="003D4877"/>
    <w:rsid w:val="003E0EAF"/>
    <w:rsid w:val="003F6067"/>
    <w:rsid w:val="0040345C"/>
    <w:rsid w:val="00405032"/>
    <w:rsid w:val="004055B1"/>
    <w:rsid w:val="00410E5E"/>
    <w:rsid w:val="00411967"/>
    <w:rsid w:val="00412A6A"/>
    <w:rsid w:val="004130F4"/>
    <w:rsid w:val="00414366"/>
    <w:rsid w:val="004200F9"/>
    <w:rsid w:val="00421C81"/>
    <w:rsid w:val="00425DA4"/>
    <w:rsid w:val="00427B0F"/>
    <w:rsid w:val="00430BA6"/>
    <w:rsid w:val="00434B2F"/>
    <w:rsid w:val="00435197"/>
    <w:rsid w:val="0043570C"/>
    <w:rsid w:val="004370A1"/>
    <w:rsid w:val="00441CC6"/>
    <w:rsid w:val="004432A0"/>
    <w:rsid w:val="004449D9"/>
    <w:rsid w:val="00444A12"/>
    <w:rsid w:val="0044622A"/>
    <w:rsid w:val="004501A7"/>
    <w:rsid w:val="004504DC"/>
    <w:rsid w:val="00450D33"/>
    <w:rsid w:val="00456AAD"/>
    <w:rsid w:val="00456F3F"/>
    <w:rsid w:val="004573F4"/>
    <w:rsid w:val="0045791B"/>
    <w:rsid w:val="004613E6"/>
    <w:rsid w:val="00462B1D"/>
    <w:rsid w:val="004660D3"/>
    <w:rsid w:val="0046781D"/>
    <w:rsid w:val="00472A25"/>
    <w:rsid w:val="00472CBC"/>
    <w:rsid w:val="00473ADE"/>
    <w:rsid w:val="00484085"/>
    <w:rsid w:val="00494276"/>
    <w:rsid w:val="0049660F"/>
    <w:rsid w:val="00497738"/>
    <w:rsid w:val="00497F72"/>
    <w:rsid w:val="004A1A96"/>
    <w:rsid w:val="004A1B33"/>
    <w:rsid w:val="004A254A"/>
    <w:rsid w:val="004A39DE"/>
    <w:rsid w:val="004A65A2"/>
    <w:rsid w:val="004A7627"/>
    <w:rsid w:val="004B2D8F"/>
    <w:rsid w:val="004B5B0B"/>
    <w:rsid w:val="004B70C8"/>
    <w:rsid w:val="004C60BB"/>
    <w:rsid w:val="004D0684"/>
    <w:rsid w:val="004D2B8F"/>
    <w:rsid w:val="004E3E9C"/>
    <w:rsid w:val="004E4767"/>
    <w:rsid w:val="004E5A55"/>
    <w:rsid w:val="004E6798"/>
    <w:rsid w:val="004F2E1C"/>
    <w:rsid w:val="005060FE"/>
    <w:rsid w:val="00507F22"/>
    <w:rsid w:val="0051095C"/>
    <w:rsid w:val="00515472"/>
    <w:rsid w:val="0051577D"/>
    <w:rsid w:val="00526EEC"/>
    <w:rsid w:val="00535DA2"/>
    <w:rsid w:val="00542F4C"/>
    <w:rsid w:val="00543C75"/>
    <w:rsid w:val="00543D11"/>
    <w:rsid w:val="00544F1B"/>
    <w:rsid w:val="0055046C"/>
    <w:rsid w:val="005546BA"/>
    <w:rsid w:val="005552F3"/>
    <w:rsid w:val="00560626"/>
    <w:rsid w:val="0056080B"/>
    <w:rsid w:val="0056279D"/>
    <w:rsid w:val="00563861"/>
    <w:rsid w:val="00571462"/>
    <w:rsid w:val="00571D49"/>
    <w:rsid w:val="005724C8"/>
    <w:rsid w:val="00580B8A"/>
    <w:rsid w:val="00581C9B"/>
    <w:rsid w:val="005828B3"/>
    <w:rsid w:val="00582A76"/>
    <w:rsid w:val="0058396C"/>
    <w:rsid w:val="00586B0E"/>
    <w:rsid w:val="00593129"/>
    <w:rsid w:val="00596C0B"/>
    <w:rsid w:val="00597368"/>
    <w:rsid w:val="005A208C"/>
    <w:rsid w:val="005A4674"/>
    <w:rsid w:val="005A4C66"/>
    <w:rsid w:val="005A5227"/>
    <w:rsid w:val="005A7C7E"/>
    <w:rsid w:val="005B1D82"/>
    <w:rsid w:val="005B569A"/>
    <w:rsid w:val="005B5C6E"/>
    <w:rsid w:val="005B7F44"/>
    <w:rsid w:val="005C4219"/>
    <w:rsid w:val="005D317C"/>
    <w:rsid w:val="005D73C0"/>
    <w:rsid w:val="005F22C2"/>
    <w:rsid w:val="00600483"/>
    <w:rsid w:val="0060123F"/>
    <w:rsid w:val="0060220B"/>
    <w:rsid w:val="00602F79"/>
    <w:rsid w:val="006040AF"/>
    <w:rsid w:val="0060469B"/>
    <w:rsid w:val="00605DDC"/>
    <w:rsid w:val="0060639B"/>
    <w:rsid w:val="00606CF7"/>
    <w:rsid w:val="00606DC6"/>
    <w:rsid w:val="0061303C"/>
    <w:rsid w:val="0061415A"/>
    <w:rsid w:val="0061642E"/>
    <w:rsid w:val="0061718F"/>
    <w:rsid w:val="006241C3"/>
    <w:rsid w:val="0062496B"/>
    <w:rsid w:val="006254BE"/>
    <w:rsid w:val="00625B3D"/>
    <w:rsid w:val="00634851"/>
    <w:rsid w:val="006357B5"/>
    <w:rsid w:val="0063603E"/>
    <w:rsid w:val="006415B0"/>
    <w:rsid w:val="00647B6F"/>
    <w:rsid w:val="00651705"/>
    <w:rsid w:val="00651D28"/>
    <w:rsid w:val="0065475A"/>
    <w:rsid w:val="0065771C"/>
    <w:rsid w:val="006646F7"/>
    <w:rsid w:val="0067018A"/>
    <w:rsid w:val="006707CE"/>
    <w:rsid w:val="0067168C"/>
    <w:rsid w:val="0067311E"/>
    <w:rsid w:val="00674C08"/>
    <w:rsid w:val="00677AA3"/>
    <w:rsid w:val="00684993"/>
    <w:rsid w:val="006917C3"/>
    <w:rsid w:val="0069290A"/>
    <w:rsid w:val="0069790C"/>
    <w:rsid w:val="006A335D"/>
    <w:rsid w:val="006B31DA"/>
    <w:rsid w:val="006B3FDE"/>
    <w:rsid w:val="006B458C"/>
    <w:rsid w:val="006B4BB4"/>
    <w:rsid w:val="006C150E"/>
    <w:rsid w:val="006C304E"/>
    <w:rsid w:val="006C59B3"/>
    <w:rsid w:val="006C6E9C"/>
    <w:rsid w:val="006D4508"/>
    <w:rsid w:val="006D726B"/>
    <w:rsid w:val="006E085E"/>
    <w:rsid w:val="006E3AA6"/>
    <w:rsid w:val="006E4633"/>
    <w:rsid w:val="006E5450"/>
    <w:rsid w:val="006F1ECD"/>
    <w:rsid w:val="006F284B"/>
    <w:rsid w:val="006F341B"/>
    <w:rsid w:val="006F3ECD"/>
    <w:rsid w:val="006F5DA8"/>
    <w:rsid w:val="006F6EB8"/>
    <w:rsid w:val="00703A3E"/>
    <w:rsid w:val="007046BF"/>
    <w:rsid w:val="00704A20"/>
    <w:rsid w:val="00705354"/>
    <w:rsid w:val="00706B63"/>
    <w:rsid w:val="00711B3D"/>
    <w:rsid w:val="0071253E"/>
    <w:rsid w:val="00713897"/>
    <w:rsid w:val="007168C7"/>
    <w:rsid w:val="007170DB"/>
    <w:rsid w:val="00717B1F"/>
    <w:rsid w:val="007203EE"/>
    <w:rsid w:val="007203F9"/>
    <w:rsid w:val="0072407F"/>
    <w:rsid w:val="007246C9"/>
    <w:rsid w:val="00726F86"/>
    <w:rsid w:val="00733F11"/>
    <w:rsid w:val="007359EC"/>
    <w:rsid w:val="00740B23"/>
    <w:rsid w:val="00741AB1"/>
    <w:rsid w:val="00743634"/>
    <w:rsid w:val="00746ABD"/>
    <w:rsid w:val="007471C3"/>
    <w:rsid w:val="00756A06"/>
    <w:rsid w:val="0075790C"/>
    <w:rsid w:val="00760180"/>
    <w:rsid w:val="007617B2"/>
    <w:rsid w:val="00761BE7"/>
    <w:rsid w:val="00765A00"/>
    <w:rsid w:val="00771C9C"/>
    <w:rsid w:val="007723A6"/>
    <w:rsid w:val="007734EB"/>
    <w:rsid w:val="00775328"/>
    <w:rsid w:val="00776810"/>
    <w:rsid w:val="007776A5"/>
    <w:rsid w:val="00777C14"/>
    <w:rsid w:val="007824A9"/>
    <w:rsid w:val="007836A0"/>
    <w:rsid w:val="00783F1F"/>
    <w:rsid w:val="0079616C"/>
    <w:rsid w:val="0079669B"/>
    <w:rsid w:val="007979DA"/>
    <w:rsid w:val="007B50A0"/>
    <w:rsid w:val="007B573E"/>
    <w:rsid w:val="007C4396"/>
    <w:rsid w:val="007C4ACF"/>
    <w:rsid w:val="007C4BCD"/>
    <w:rsid w:val="007C5785"/>
    <w:rsid w:val="007C755D"/>
    <w:rsid w:val="007D147C"/>
    <w:rsid w:val="007D2C7D"/>
    <w:rsid w:val="007E19C4"/>
    <w:rsid w:val="007E1AAF"/>
    <w:rsid w:val="007F23BB"/>
    <w:rsid w:val="0080102C"/>
    <w:rsid w:val="00801E7A"/>
    <w:rsid w:val="00802F08"/>
    <w:rsid w:val="00803085"/>
    <w:rsid w:val="008058A0"/>
    <w:rsid w:val="00811434"/>
    <w:rsid w:val="008150DE"/>
    <w:rsid w:val="008214CF"/>
    <w:rsid w:val="0082589F"/>
    <w:rsid w:val="008259FC"/>
    <w:rsid w:val="00826DBB"/>
    <w:rsid w:val="00830513"/>
    <w:rsid w:val="008312D7"/>
    <w:rsid w:val="00832288"/>
    <w:rsid w:val="00834387"/>
    <w:rsid w:val="00840982"/>
    <w:rsid w:val="00842FE8"/>
    <w:rsid w:val="008433A6"/>
    <w:rsid w:val="00844666"/>
    <w:rsid w:val="00844DA2"/>
    <w:rsid w:val="0084500C"/>
    <w:rsid w:val="008450F1"/>
    <w:rsid w:val="008460E5"/>
    <w:rsid w:val="00850CFF"/>
    <w:rsid w:val="00850D31"/>
    <w:rsid w:val="008559BE"/>
    <w:rsid w:val="00855EE5"/>
    <w:rsid w:val="00862604"/>
    <w:rsid w:val="00862B71"/>
    <w:rsid w:val="00870BF6"/>
    <w:rsid w:val="00871966"/>
    <w:rsid w:val="00872BBA"/>
    <w:rsid w:val="00877923"/>
    <w:rsid w:val="00880ED2"/>
    <w:rsid w:val="00885C39"/>
    <w:rsid w:val="00887FAB"/>
    <w:rsid w:val="00892DA4"/>
    <w:rsid w:val="00893250"/>
    <w:rsid w:val="0089498B"/>
    <w:rsid w:val="008965E9"/>
    <w:rsid w:val="008A06BC"/>
    <w:rsid w:val="008A2900"/>
    <w:rsid w:val="008A3569"/>
    <w:rsid w:val="008A506A"/>
    <w:rsid w:val="008B2799"/>
    <w:rsid w:val="008C2629"/>
    <w:rsid w:val="008C46A2"/>
    <w:rsid w:val="008C6970"/>
    <w:rsid w:val="008C714F"/>
    <w:rsid w:val="008D02A9"/>
    <w:rsid w:val="008D23E5"/>
    <w:rsid w:val="008D3831"/>
    <w:rsid w:val="008D3847"/>
    <w:rsid w:val="008D69CC"/>
    <w:rsid w:val="008E7E11"/>
    <w:rsid w:val="008F082D"/>
    <w:rsid w:val="008F3042"/>
    <w:rsid w:val="008F4ECB"/>
    <w:rsid w:val="008F65F6"/>
    <w:rsid w:val="00905594"/>
    <w:rsid w:val="00907058"/>
    <w:rsid w:val="0091153F"/>
    <w:rsid w:val="0091214F"/>
    <w:rsid w:val="00913913"/>
    <w:rsid w:val="00913D2E"/>
    <w:rsid w:val="00914FEC"/>
    <w:rsid w:val="00917055"/>
    <w:rsid w:val="00917A48"/>
    <w:rsid w:val="009212BD"/>
    <w:rsid w:val="00921EA0"/>
    <w:rsid w:val="00923575"/>
    <w:rsid w:val="00923613"/>
    <w:rsid w:val="00930557"/>
    <w:rsid w:val="00932AFC"/>
    <w:rsid w:val="00934F1A"/>
    <w:rsid w:val="00937C5C"/>
    <w:rsid w:val="0094306B"/>
    <w:rsid w:val="00943410"/>
    <w:rsid w:val="00943547"/>
    <w:rsid w:val="009546D8"/>
    <w:rsid w:val="00960345"/>
    <w:rsid w:val="00960627"/>
    <w:rsid w:val="00964D27"/>
    <w:rsid w:val="00965052"/>
    <w:rsid w:val="00967808"/>
    <w:rsid w:val="00970A76"/>
    <w:rsid w:val="009750EF"/>
    <w:rsid w:val="009802E6"/>
    <w:rsid w:val="00981CC8"/>
    <w:rsid w:val="009851B5"/>
    <w:rsid w:val="009956AF"/>
    <w:rsid w:val="00995C95"/>
    <w:rsid w:val="00996974"/>
    <w:rsid w:val="009A0E61"/>
    <w:rsid w:val="009A7860"/>
    <w:rsid w:val="009B45ED"/>
    <w:rsid w:val="009B493B"/>
    <w:rsid w:val="009B5AC3"/>
    <w:rsid w:val="009C12BF"/>
    <w:rsid w:val="009C3342"/>
    <w:rsid w:val="009C3A03"/>
    <w:rsid w:val="009C66E4"/>
    <w:rsid w:val="009D1320"/>
    <w:rsid w:val="009D1BD8"/>
    <w:rsid w:val="009D2665"/>
    <w:rsid w:val="009E144A"/>
    <w:rsid w:val="009E7700"/>
    <w:rsid w:val="009F6016"/>
    <w:rsid w:val="009F7B0E"/>
    <w:rsid w:val="00A03942"/>
    <w:rsid w:val="00A04B4E"/>
    <w:rsid w:val="00A06855"/>
    <w:rsid w:val="00A21627"/>
    <w:rsid w:val="00A2373E"/>
    <w:rsid w:val="00A24EB5"/>
    <w:rsid w:val="00A24FF2"/>
    <w:rsid w:val="00A2521B"/>
    <w:rsid w:val="00A259F5"/>
    <w:rsid w:val="00A26C00"/>
    <w:rsid w:val="00A27DC8"/>
    <w:rsid w:val="00A312D1"/>
    <w:rsid w:val="00A34732"/>
    <w:rsid w:val="00A35540"/>
    <w:rsid w:val="00A41B54"/>
    <w:rsid w:val="00A52CA8"/>
    <w:rsid w:val="00A53472"/>
    <w:rsid w:val="00A54A01"/>
    <w:rsid w:val="00A56669"/>
    <w:rsid w:val="00A57166"/>
    <w:rsid w:val="00A61A41"/>
    <w:rsid w:val="00A62324"/>
    <w:rsid w:val="00A63ACA"/>
    <w:rsid w:val="00A654F8"/>
    <w:rsid w:val="00A67EEE"/>
    <w:rsid w:val="00A70E9D"/>
    <w:rsid w:val="00A71BB2"/>
    <w:rsid w:val="00A777B2"/>
    <w:rsid w:val="00A8017F"/>
    <w:rsid w:val="00A8085C"/>
    <w:rsid w:val="00A83B84"/>
    <w:rsid w:val="00A84DCE"/>
    <w:rsid w:val="00A93E99"/>
    <w:rsid w:val="00A94C6E"/>
    <w:rsid w:val="00A9507D"/>
    <w:rsid w:val="00A96978"/>
    <w:rsid w:val="00AA10FD"/>
    <w:rsid w:val="00AA2F76"/>
    <w:rsid w:val="00AA4359"/>
    <w:rsid w:val="00AA58E5"/>
    <w:rsid w:val="00AB0D04"/>
    <w:rsid w:val="00AB5278"/>
    <w:rsid w:val="00AB5DD7"/>
    <w:rsid w:val="00AB7576"/>
    <w:rsid w:val="00AC542D"/>
    <w:rsid w:val="00AC60BC"/>
    <w:rsid w:val="00AC7777"/>
    <w:rsid w:val="00AC7BAE"/>
    <w:rsid w:val="00AD123F"/>
    <w:rsid w:val="00AD2159"/>
    <w:rsid w:val="00AD26E5"/>
    <w:rsid w:val="00AD559E"/>
    <w:rsid w:val="00AD6684"/>
    <w:rsid w:val="00AE29E8"/>
    <w:rsid w:val="00AE63E9"/>
    <w:rsid w:val="00AF180D"/>
    <w:rsid w:val="00AF252C"/>
    <w:rsid w:val="00AF2F00"/>
    <w:rsid w:val="00B0109B"/>
    <w:rsid w:val="00B042BC"/>
    <w:rsid w:val="00B04E70"/>
    <w:rsid w:val="00B119F9"/>
    <w:rsid w:val="00B14811"/>
    <w:rsid w:val="00B15EC3"/>
    <w:rsid w:val="00B167E9"/>
    <w:rsid w:val="00B201C1"/>
    <w:rsid w:val="00B201DF"/>
    <w:rsid w:val="00B20A47"/>
    <w:rsid w:val="00B22B83"/>
    <w:rsid w:val="00B236F2"/>
    <w:rsid w:val="00B2383A"/>
    <w:rsid w:val="00B25B90"/>
    <w:rsid w:val="00B25CF4"/>
    <w:rsid w:val="00B3035F"/>
    <w:rsid w:val="00B3094F"/>
    <w:rsid w:val="00B30A1A"/>
    <w:rsid w:val="00B32426"/>
    <w:rsid w:val="00B333FC"/>
    <w:rsid w:val="00B34479"/>
    <w:rsid w:val="00B407BA"/>
    <w:rsid w:val="00B41284"/>
    <w:rsid w:val="00B41EDD"/>
    <w:rsid w:val="00B4593E"/>
    <w:rsid w:val="00B475B4"/>
    <w:rsid w:val="00B607CC"/>
    <w:rsid w:val="00B60A68"/>
    <w:rsid w:val="00B648F6"/>
    <w:rsid w:val="00B6570C"/>
    <w:rsid w:val="00B6659F"/>
    <w:rsid w:val="00B70E9D"/>
    <w:rsid w:val="00B7482B"/>
    <w:rsid w:val="00B76D12"/>
    <w:rsid w:val="00B86258"/>
    <w:rsid w:val="00B86FC1"/>
    <w:rsid w:val="00B915D9"/>
    <w:rsid w:val="00B92AC1"/>
    <w:rsid w:val="00B951B7"/>
    <w:rsid w:val="00B956B9"/>
    <w:rsid w:val="00B9CBEC"/>
    <w:rsid w:val="00BA2BE0"/>
    <w:rsid w:val="00BA40D1"/>
    <w:rsid w:val="00BA68E2"/>
    <w:rsid w:val="00BB2682"/>
    <w:rsid w:val="00BB3352"/>
    <w:rsid w:val="00BB51EA"/>
    <w:rsid w:val="00BB52C3"/>
    <w:rsid w:val="00BC4F6A"/>
    <w:rsid w:val="00BC61F8"/>
    <w:rsid w:val="00BD034C"/>
    <w:rsid w:val="00BD0E8C"/>
    <w:rsid w:val="00BD1F8B"/>
    <w:rsid w:val="00BD45EC"/>
    <w:rsid w:val="00BD7273"/>
    <w:rsid w:val="00BD7413"/>
    <w:rsid w:val="00BE134D"/>
    <w:rsid w:val="00BE20FB"/>
    <w:rsid w:val="00BE2AD4"/>
    <w:rsid w:val="00BE76ED"/>
    <w:rsid w:val="00BF4581"/>
    <w:rsid w:val="00C0156F"/>
    <w:rsid w:val="00C02A02"/>
    <w:rsid w:val="00C04B35"/>
    <w:rsid w:val="00C06CD5"/>
    <w:rsid w:val="00C10CD3"/>
    <w:rsid w:val="00C1249B"/>
    <w:rsid w:val="00C1660F"/>
    <w:rsid w:val="00C24BCE"/>
    <w:rsid w:val="00C27217"/>
    <w:rsid w:val="00C3112F"/>
    <w:rsid w:val="00C3248B"/>
    <w:rsid w:val="00C35DE9"/>
    <w:rsid w:val="00C44E17"/>
    <w:rsid w:val="00C44E5F"/>
    <w:rsid w:val="00C47EC0"/>
    <w:rsid w:val="00C50B9E"/>
    <w:rsid w:val="00C51FB7"/>
    <w:rsid w:val="00C5258B"/>
    <w:rsid w:val="00C531B3"/>
    <w:rsid w:val="00C54DE8"/>
    <w:rsid w:val="00C562E2"/>
    <w:rsid w:val="00C5753A"/>
    <w:rsid w:val="00C653B3"/>
    <w:rsid w:val="00C662CA"/>
    <w:rsid w:val="00C75467"/>
    <w:rsid w:val="00C76310"/>
    <w:rsid w:val="00C82113"/>
    <w:rsid w:val="00C828A4"/>
    <w:rsid w:val="00C86802"/>
    <w:rsid w:val="00C91E50"/>
    <w:rsid w:val="00C92F65"/>
    <w:rsid w:val="00C95380"/>
    <w:rsid w:val="00C963C7"/>
    <w:rsid w:val="00CA0C7F"/>
    <w:rsid w:val="00CA36E3"/>
    <w:rsid w:val="00CA37DA"/>
    <w:rsid w:val="00CB7DA4"/>
    <w:rsid w:val="00CC25BB"/>
    <w:rsid w:val="00CC76D9"/>
    <w:rsid w:val="00CD2CDE"/>
    <w:rsid w:val="00CD2FA6"/>
    <w:rsid w:val="00CD7466"/>
    <w:rsid w:val="00CD7EE3"/>
    <w:rsid w:val="00CE2308"/>
    <w:rsid w:val="00CE4066"/>
    <w:rsid w:val="00CE4BBD"/>
    <w:rsid w:val="00CE6CE9"/>
    <w:rsid w:val="00CE74A5"/>
    <w:rsid w:val="00CF1ABE"/>
    <w:rsid w:val="00CF1B4C"/>
    <w:rsid w:val="00CF2173"/>
    <w:rsid w:val="00CF224F"/>
    <w:rsid w:val="00CF3E04"/>
    <w:rsid w:val="00CF47F3"/>
    <w:rsid w:val="00CF6B63"/>
    <w:rsid w:val="00D00B8B"/>
    <w:rsid w:val="00D01400"/>
    <w:rsid w:val="00D028A7"/>
    <w:rsid w:val="00D04753"/>
    <w:rsid w:val="00D058F2"/>
    <w:rsid w:val="00D06958"/>
    <w:rsid w:val="00D15C08"/>
    <w:rsid w:val="00D22706"/>
    <w:rsid w:val="00D25603"/>
    <w:rsid w:val="00D317F8"/>
    <w:rsid w:val="00D32EFA"/>
    <w:rsid w:val="00D33DE7"/>
    <w:rsid w:val="00D34675"/>
    <w:rsid w:val="00D42D1F"/>
    <w:rsid w:val="00D4603C"/>
    <w:rsid w:val="00D520D2"/>
    <w:rsid w:val="00D545BA"/>
    <w:rsid w:val="00D62B9C"/>
    <w:rsid w:val="00D64D2F"/>
    <w:rsid w:val="00D72340"/>
    <w:rsid w:val="00D72B82"/>
    <w:rsid w:val="00D767ED"/>
    <w:rsid w:val="00D77CD5"/>
    <w:rsid w:val="00D8062C"/>
    <w:rsid w:val="00D84480"/>
    <w:rsid w:val="00D86244"/>
    <w:rsid w:val="00D917CC"/>
    <w:rsid w:val="00D91AE2"/>
    <w:rsid w:val="00D92C7E"/>
    <w:rsid w:val="00D93836"/>
    <w:rsid w:val="00D9795F"/>
    <w:rsid w:val="00DA096A"/>
    <w:rsid w:val="00DA2A0E"/>
    <w:rsid w:val="00DA4EF3"/>
    <w:rsid w:val="00DA584E"/>
    <w:rsid w:val="00DB1335"/>
    <w:rsid w:val="00DB6E5C"/>
    <w:rsid w:val="00DC1692"/>
    <w:rsid w:val="00DC2C51"/>
    <w:rsid w:val="00DC3186"/>
    <w:rsid w:val="00DC53D7"/>
    <w:rsid w:val="00DD0090"/>
    <w:rsid w:val="00DD0512"/>
    <w:rsid w:val="00DD0A99"/>
    <w:rsid w:val="00DD3048"/>
    <w:rsid w:val="00DD4801"/>
    <w:rsid w:val="00DE10B2"/>
    <w:rsid w:val="00DE1F4B"/>
    <w:rsid w:val="00DE4508"/>
    <w:rsid w:val="00DE611F"/>
    <w:rsid w:val="00DE6986"/>
    <w:rsid w:val="00DF1E77"/>
    <w:rsid w:val="00DF2D2D"/>
    <w:rsid w:val="00DF3F52"/>
    <w:rsid w:val="00DF3FE7"/>
    <w:rsid w:val="00DF484E"/>
    <w:rsid w:val="00E067B9"/>
    <w:rsid w:val="00E068EF"/>
    <w:rsid w:val="00E06C45"/>
    <w:rsid w:val="00E0752F"/>
    <w:rsid w:val="00E10D12"/>
    <w:rsid w:val="00E15C2D"/>
    <w:rsid w:val="00E16939"/>
    <w:rsid w:val="00E224B4"/>
    <w:rsid w:val="00E24B76"/>
    <w:rsid w:val="00E336A8"/>
    <w:rsid w:val="00E3671B"/>
    <w:rsid w:val="00E479DD"/>
    <w:rsid w:val="00E51FE2"/>
    <w:rsid w:val="00E528A3"/>
    <w:rsid w:val="00E53339"/>
    <w:rsid w:val="00E56010"/>
    <w:rsid w:val="00E660F6"/>
    <w:rsid w:val="00E71639"/>
    <w:rsid w:val="00E72CC0"/>
    <w:rsid w:val="00E74F28"/>
    <w:rsid w:val="00E76205"/>
    <w:rsid w:val="00E83FE3"/>
    <w:rsid w:val="00E86EA4"/>
    <w:rsid w:val="00E87136"/>
    <w:rsid w:val="00E87C4C"/>
    <w:rsid w:val="00E92FE0"/>
    <w:rsid w:val="00E95A0D"/>
    <w:rsid w:val="00EB049C"/>
    <w:rsid w:val="00EB4CAA"/>
    <w:rsid w:val="00EB53AD"/>
    <w:rsid w:val="00EC0ABB"/>
    <w:rsid w:val="00EC0DDC"/>
    <w:rsid w:val="00ED07E3"/>
    <w:rsid w:val="00ED0F15"/>
    <w:rsid w:val="00ED2520"/>
    <w:rsid w:val="00ED2CA9"/>
    <w:rsid w:val="00ED3B9D"/>
    <w:rsid w:val="00ED667A"/>
    <w:rsid w:val="00ED6BE6"/>
    <w:rsid w:val="00ED7F76"/>
    <w:rsid w:val="00EE07EA"/>
    <w:rsid w:val="00EE1349"/>
    <w:rsid w:val="00EE4E4E"/>
    <w:rsid w:val="00EE5371"/>
    <w:rsid w:val="00EE5ACD"/>
    <w:rsid w:val="00EE67ED"/>
    <w:rsid w:val="00EE73AF"/>
    <w:rsid w:val="00EF32F9"/>
    <w:rsid w:val="00EF4B05"/>
    <w:rsid w:val="00EF4E10"/>
    <w:rsid w:val="00F004F4"/>
    <w:rsid w:val="00F01B2F"/>
    <w:rsid w:val="00F02598"/>
    <w:rsid w:val="00F034A6"/>
    <w:rsid w:val="00F03591"/>
    <w:rsid w:val="00F03601"/>
    <w:rsid w:val="00F0543B"/>
    <w:rsid w:val="00F07EC6"/>
    <w:rsid w:val="00F12DB3"/>
    <w:rsid w:val="00F15A08"/>
    <w:rsid w:val="00F15C6F"/>
    <w:rsid w:val="00F16929"/>
    <w:rsid w:val="00F210C4"/>
    <w:rsid w:val="00F2114C"/>
    <w:rsid w:val="00F347FB"/>
    <w:rsid w:val="00F354E6"/>
    <w:rsid w:val="00F40B9C"/>
    <w:rsid w:val="00F45BD8"/>
    <w:rsid w:val="00F55F40"/>
    <w:rsid w:val="00F565A3"/>
    <w:rsid w:val="00F821ED"/>
    <w:rsid w:val="00F87542"/>
    <w:rsid w:val="00F94480"/>
    <w:rsid w:val="00F95063"/>
    <w:rsid w:val="00F96217"/>
    <w:rsid w:val="00F9723A"/>
    <w:rsid w:val="00FA0600"/>
    <w:rsid w:val="00FA3B76"/>
    <w:rsid w:val="00FA4567"/>
    <w:rsid w:val="00FA48B0"/>
    <w:rsid w:val="00FA525B"/>
    <w:rsid w:val="00FA6CD4"/>
    <w:rsid w:val="00FA7482"/>
    <w:rsid w:val="00FB3EE8"/>
    <w:rsid w:val="00FB4DFC"/>
    <w:rsid w:val="00FB53C8"/>
    <w:rsid w:val="00FC2438"/>
    <w:rsid w:val="00FC572B"/>
    <w:rsid w:val="00FD0382"/>
    <w:rsid w:val="00FD1F6F"/>
    <w:rsid w:val="00FD2507"/>
    <w:rsid w:val="00FE02A7"/>
    <w:rsid w:val="00FE1282"/>
    <w:rsid w:val="00FE24B0"/>
    <w:rsid w:val="00FE3D2C"/>
    <w:rsid w:val="00FE5FD8"/>
    <w:rsid w:val="00FF2CA7"/>
    <w:rsid w:val="00FF32F5"/>
    <w:rsid w:val="07318654"/>
    <w:rsid w:val="0C3B61AE"/>
    <w:rsid w:val="0DFD271D"/>
    <w:rsid w:val="17445BDC"/>
    <w:rsid w:val="1B6160E7"/>
    <w:rsid w:val="1DDEB4A6"/>
    <w:rsid w:val="1DFA7C1D"/>
    <w:rsid w:val="218DCB44"/>
    <w:rsid w:val="27D0518B"/>
    <w:rsid w:val="41B3275F"/>
    <w:rsid w:val="4204D34D"/>
    <w:rsid w:val="4A4EE623"/>
    <w:rsid w:val="5A81ACC4"/>
    <w:rsid w:val="5C1DC68F"/>
    <w:rsid w:val="641E2CBC"/>
    <w:rsid w:val="6655F32D"/>
    <w:rsid w:val="71FD95E6"/>
    <w:rsid w:val="750B87F1"/>
    <w:rsid w:val="75D63CD0"/>
    <w:rsid w:val="79AF0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D9FC46"/>
  <w15:chartTrackingRefBased/>
  <w15:docId w15:val="{F429F691-F2FB-43EB-8F18-C767B15F4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341"/>
    <w:pPr>
      <w:spacing w:after="0" w:line="240" w:lineRule="auto"/>
    </w:pPr>
    <w:rPr>
      <w:rFonts w:ascii="Tahoma" w:eastAsiaTheme="minorHAnsi" w:hAnsi="Tahoma" w:cs="Tahoma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UDP Grid,Advisian new 5,E&amp;P Style 5,E&amp;P Table Style 4"/>
    <w:basedOn w:val="TableNormal"/>
    <w:uiPriority w:val="39"/>
    <w:rsid w:val="000C3341"/>
    <w:pPr>
      <w:spacing w:after="0" w:line="240" w:lineRule="auto"/>
    </w:pPr>
    <w:rPr>
      <w:rFonts w:ascii="Tahoma" w:eastAsiaTheme="minorHAnsi" w:hAnsi="Tahoma" w:cs="Tahoma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2nonumber">
    <w:name w:val="Heading 2 no number"/>
    <w:basedOn w:val="Normal"/>
    <w:next w:val="Normal"/>
    <w:qFormat/>
    <w:rsid w:val="000C3341"/>
    <w:pPr>
      <w:spacing w:before="120" w:after="120"/>
    </w:pPr>
    <w:rPr>
      <w:b/>
      <w:sz w:val="20"/>
    </w:rPr>
  </w:style>
  <w:style w:type="paragraph" w:customStyle="1" w:styleId="TableHeading10ptWhiteText">
    <w:name w:val="Table Heading_10pt_White Text"/>
    <w:qFormat/>
    <w:rsid w:val="000C3341"/>
    <w:pPr>
      <w:spacing w:before="120" w:after="120" w:line="240" w:lineRule="auto"/>
    </w:pPr>
    <w:rPr>
      <w:rFonts w:ascii="Tahoma" w:eastAsiaTheme="minorHAnsi" w:hAnsi="Tahoma" w:cs="Tahoma"/>
      <w:b/>
      <w:color w:val="FFFFFF"/>
      <w:sz w:val="20"/>
      <w:lang w:val="en-GB" w:eastAsia="en-US"/>
    </w:rPr>
  </w:style>
  <w:style w:type="paragraph" w:customStyle="1" w:styleId="TableBodyText9pt">
    <w:name w:val="Table Body Text_9pt"/>
    <w:qFormat/>
    <w:rsid w:val="000C3341"/>
    <w:pPr>
      <w:spacing w:before="120" w:after="120" w:line="240" w:lineRule="auto"/>
    </w:pPr>
    <w:rPr>
      <w:rFonts w:ascii="Tahoma" w:eastAsiaTheme="minorHAnsi" w:hAnsi="Tahoma" w:cs="Tahoma"/>
      <w:color w:val="44546A" w:themeColor="text2"/>
      <w:sz w:val="18"/>
      <w:szCs w:val="18"/>
      <w:lang w:val="en-GB" w:eastAsia="en-US"/>
    </w:rPr>
  </w:style>
  <w:style w:type="paragraph" w:customStyle="1" w:styleId="TableSub-heading10ptBlack">
    <w:name w:val="Table Sub-heading_10pt_Black"/>
    <w:qFormat/>
    <w:rsid w:val="000C3341"/>
    <w:pPr>
      <w:spacing w:before="120" w:after="120" w:line="240" w:lineRule="auto"/>
    </w:pPr>
    <w:rPr>
      <w:rFonts w:ascii="Tahoma" w:eastAsiaTheme="minorHAnsi" w:hAnsi="Tahoma" w:cs="Tahoma"/>
      <w:b/>
      <w:color w:val="44546A" w:themeColor="text2"/>
      <w:sz w:val="20"/>
      <w:lang w:val="en-GB" w:eastAsia="en-US"/>
    </w:rPr>
  </w:style>
  <w:style w:type="paragraph" w:customStyle="1" w:styleId="AppendixHeading1">
    <w:name w:val="Appendix Heading 1"/>
    <w:basedOn w:val="Normal"/>
    <w:qFormat/>
    <w:rsid w:val="000C3341"/>
    <w:pPr>
      <w:keepNext/>
      <w:keepLines/>
      <w:spacing w:before="120" w:after="240" w:line="252" w:lineRule="auto"/>
      <w:outlineLvl w:val="0"/>
    </w:pPr>
    <w:rPr>
      <w:rFonts w:eastAsiaTheme="majorEastAsia" w:cs="Arial"/>
      <w:b/>
      <w:caps/>
      <w:noProof/>
      <w:color w:val="00A1DF"/>
      <w:sz w:val="28"/>
      <w:szCs w:val="32"/>
      <w:lang w:eastAsia="en-AU"/>
    </w:rPr>
  </w:style>
  <w:style w:type="paragraph" w:customStyle="1" w:styleId="TableBullet1stlevel">
    <w:name w:val="Table Bullet_1st level"/>
    <w:qFormat/>
    <w:rsid w:val="0084500C"/>
    <w:pPr>
      <w:numPr>
        <w:numId w:val="1"/>
      </w:numPr>
      <w:spacing w:before="60" w:after="0" w:line="240" w:lineRule="auto"/>
    </w:pPr>
    <w:rPr>
      <w:rFonts w:ascii="Tahoma" w:eastAsiaTheme="minorHAnsi" w:hAnsi="Tahoma" w:cs="Tahoma"/>
      <w:color w:val="44546A" w:themeColor="text2"/>
      <w:sz w:val="18"/>
      <w:szCs w:val="18"/>
      <w:lang w:val="en-GB" w:eastAsia="en-US"/>
    </w:rPr>
  </w:style>
  <w:style w:type="paragraph" w:customStyle="1" w:styleId="TableBullet2ndLevel">
    <w:name w:val="Table Bullet_2nd Level"/>
    <w:basedOn w:val="TableBodyText9pt"/>
    <w:qFormat/>
    <w:rsid w:val="0084500C"/>
    <w:pPr>
      <w:numPr>
        <w:numId w:val="2"/>
      </w:numPr>
    </w:pPr>
  </w:style>
  <w:style w:type="paragraph" w:styleId="Header">
    <w:name w:val="header"/>
    <w:basedOn w:val="Normal"/>
    <w:link w:val="HeaderChar"/>
    <w:uiPriority w:val="99"/>
    <w:unhideWhenUsed/>
    <w:rsid w:val="008450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500C"/>
    <w:rPr>
      <w:rFonts w:ascii="Tahoma" w:eastAsiaTheme="minorHAnsi" w:hAnsi="Tahoma" w:cs="Tahoma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8450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500C"/>
    <w:rPr>
      <w:rFonts w:ascii="Tahoma" w:eastAsiaTheme="minorHAnsi" w:hAnsi="Tahoma" w:cs="Tahoma"/>
      <w:lang w:val="en-GB" w:eastAsia="en-US"/>
    </w:rPr>
  </w:style>
  <w:style w:type="paragraph" w:customStyle="1" w:styleId="Footerstyle">
    <w:name w:val="Footer style"/>
    <w:basedOn w:val="Normal"/>
    <w:qFormat/>
    <w:rsid w:val="0040345C"/>
    <w:pPr>
      <w:widowControl w:val="0"/>
      <w:tabs>
        <w:tab w:val="left" w:pos="5641"/>
        <w:tab w:val="left" w:pos="8627"/>
      </w:tabs>
      <w:autoSpaceDE w:val="0"/>
      <w:autoSpaceDN w:val="0"/>
    </w:pPr>
    <w:rPr>
      <w:rFonts w:ascii="Arial" w:eastAsia="Arial" w:hAnsi="Arial" w:cs="Arial"/>
      <w:b/>
      <w:color w:val="75777A"/>
      <w:sz w:val="17"/>
      <w:lang w:val="en-US" w:bidi="en-US"/>
    </w:rPr>
  </w:style>
  <w:style w:type="character" w:styleId="PageNumber">
    <w:name w:val="page number"/>
    <w:uiPriority w:val="99"/>
    <w:semiHidden/>
    <w:rsid w:val="0040345C"/>
    <w:rPr>
      <w:rFonts w:ascii="Arial" w:eastAsia="Arial" w:hAnsi="Arial" w:cs="Arial"/>
      <w:color w:val="75777A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46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6BF"/>
    <w:rPr>
      <w:rFonts w:ascii="Segoe UI" w:eastAsiaTheme="minorHAnsi" w:hAnsi="Segoe UI" w:cs="Segoe UI"/>
      <w:sz w:val="18"/>
      <w:szCs w:val="18"/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7046B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77AA3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DC2C5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C2C51"/>
    <w:rPr>
      <w:rFonts w:ascii="Tahoma" w:eastAsiaTheme="minorHAnsi" w:hAnsi="Tahoma" w:cs="Tahoma"/>
      <w:sz w:val="20"/>
      <w:szCs w:val="20"/>
      <w:lang w:val="en-GB" w:eastAsia="en-US"/>
    </w:rPr>
  </w:style>
  <w:style w:type="character" w:styleId="FootnoteReference">
    <w:name w:val="footnote reference"/>
    <w:basedOn w:val="DefaultParagraphFont"/>
    <w:uiPriority w:val="99"/>
    <w:unhideWhenUsed/>
    <w:rsid w:val="00DC2C51"/>
    <w:rPr>
      <w:vertAlign w:val="superscript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ahoma" w:eastAsiaTheme="minorHAnsi" w:hAnsi="Tahoma" w:cs="Tahoma"/>
      <w:sz w:val="20"/>
      <w:szCs w:val="20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16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1627"/>
    <w:rPr>
      <w:rFonts w:ascii="Tahoma" w:eastAsiaTheme="minorHAnsi" w:hAnsi="Tahoma" w:cs="Tahoma"/>
      <w:b/>
      <w:bCs/>
      <w:sz w:val="20"/>
      <w:szCs w:val="20"/>
      <w:lang w:val="en-GB" w:eastAsia="en-US"/>
    </w:rPr>
  </w:style>
  <w:style w:type="paragraph" w:styleId="ListParagraph">
    <w:name w:val="List Paragraph"/>
    <w:basedOn w:val="Normal"/>
    <w:uiPriority w:val="34"/>
    <w:qFormat/>
    <w:rsid w:val="00D91AE2"/>
    <w:pPr>
      <w:ind w:left="720"/>
      <w:contextualSpacing/>
    </w:pPr>
  </w:style>
  <w:style w:type="paragraph" w:styleId="Revision">
    <w:name w:val="Revision"/>
    <w:hidden/>
    <w:uiPriority w:val="99"/>
    <w:semiHidden/>
    <w:rsid w:val="004370A1"/>
    <w:pPr>
      <w:spacing w:after="0" w:line="240" w:lineRule="auto"/>
    </w:pPr>
    <w:rPr>
      <w:rFonts w:ascii="Tahoma" w:eastAsiaTheme="minorHAnsi" w:hAnsi="Tahoma" w:cs="Tahoma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18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2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8D0C598EE47445F8B7EE7DD8CE98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9A23C-65A8-4B35-BC65-5DBF169D2F43}"/>
      </w:docPartPr>
      <w:docPartBody>
        <w:p w:rsidR="0017092F" w:rsidRDefault="00CD2CDE" w:rsidP="00CD2CDE">
          <w:pPr>
            <w:pStyle w:val="C8D0C598EE47445F8B7EE7DD8CE98B35"/>
          </w:pPr>
          <w:r w:rsidRPr="00AF5E6F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9CA"/>
    <w:rsid w:val="00025B0F"/>
    <w:rsid w:val="000421B0"/>
    <w:rsid w:val="000505D7"/>
    <w:rsid w:val="00063D26"/>
    <w:rsid w:val="000734EE"/>
    <w:rsid w:val="0008003E"/>
    <w:rsid w:val="00082D64"/>
    <w:rsid w:val="0010390B"/>
    <w:rsid w:val="0012264B"/>
    <w:rsid w:val="0014227D"/>
    <w:rsid w:val="0017092F"/>
    <w:rsid w:val="001E44B8"/>
    <w:rsid w:val="002835AC"/>
    <w:rsid w:val="0029041B"/>
    <w:rsid w:val="002A43A8"/>
    <w:rsid w:val="002C39A5"/>
    <w:rsid w:val="002C3AEE"/>
    <w:rsid w:val="002D6129"/>
    <w:rsid w:val="00342FA6"/>
    <w:rsid w:val="00353092"/>
    <w:rsid w:val="00367729"/>
    <w:rsid w:val="003953F3"/>
    <w:rsid w:val="00396FE7"/>
    <w:rsid w:val="003F6067"/>
    <w:rsid w:val="004055B1"/>
    <w:rsid w:val="0046326E"/>
    <w:rsid w:val="004A1B33"/>
    <w:rsid w:val="004B39CA"/>
    <w:rsid w:val="00571D49"/>
    <w:rsid w:val="00580B8A"/>
    <w:rsid w:val="005B5C6E"/>
    <w:rsid w:val="005D10F1"/>
    <w:rsid w:val="005F22C2"/>
    <w:rsid w:val="006E5450"/>
    <w:rsid w:val="006F5A70"/>
    <w:rsid w:val="007203EE"/>
    <w:rsid w:val="0079669B"/>
    <w:rsid w:val="008A2900"/>
    <w:rsid w:val="008B21E2"/>
    <w:rsid w:val="009019F0"/>
    <w:rsid w:val="00923575"/>
    <w:rsid w:val="00943547"/>
    <w:rsid w:val="00AB5278"/>
    <w:rsid w:val="00B002CF"/>
    <w:rsid w:val="00B04E70"/>
    <w:rsid w:val="00B6444E"/>
    <w:rsid w:val="00BA547A"/>
    <w:rsid w:val="00BB6723"/>
    <w:rsid w:val="00C748FD"/>
    <w:rsid w:val="00C82113"/>
    <w:rsid w:val="00C954F7"/>
    <w:rsid w:val="00CD2CDE"/>
    <w:rsid w:val="00D058F2"/>
    <w:rsid w:val="00D72B82"/>
    <w:rsid w:val="00D84480"/>
    <w:rsid w:val="00DC651A"/>
    <w:rsid w:val="00E068EF"/>
    <w:rsid w:val="00EF559B"/>
    <w:rsid w:val="00F07EC6"/>
    <w:rsid w:val="00F46E5B"/>
    <w:rsid w:val="00F5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1F5135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2CDE"/>
    <w:rPr>
      <w:color w:val="808080"/>
    </w:rPr>
  </w:style>
  <w:style w:type="paragraph" w:customStyle="1" w:styleId="C8D0C598EE47445F8B7EE7DD8CE98B35">
    <w:name w:val="C8D0C598EE47445F8B7EE7DD8CE98B35"/>
    <w:rsid w:val="00CD2CDE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FD8AC2B38485418D31EFC155F6BE48" ma:contentTypeVersion="29" ma:contentTypeDescription="Create a new document." ma:contentTypeScope="" ma:versionID="40aa1ff80ce3914eb6fd69eb25e7aa2c">
  <xsd:schema xmlns:xsd="http://www.w3.org/2001/XMLSchema" xmlns:xs="http://www.w3.org/2001/XMLSchema" xmlns:p="http://schemas.microsoft.com/office/2006/metadata/properties" xmlns:ns2="1decf05d-f629-419b-8509-8752072e5d94" xmlns:ns3="f322b5f1-d33d-423c-aeec-c564ce7fda77" targetNamespace="http://schemas.microsoft.com/office/2006/metadata/properties" ma:root="true" ma:fieldsID="2cfb3a2b47da7a5f3b9e26dd73820401" ns2:_="" ns3:_="">
    <xsd:import namespace="1decf05d-f629-419b-8509-8752072e5d94"/>
    <xsd:import namespace="f322b5f1-d33d-423c-aeec-c564ce7fd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TaxKeywordTaxHTField" minOccurs="0"/>
                <xsd:element ref="ns3:TaxCatchAll" minOccurs="0"/>
                <xsd:element ref="ns2:EmailFrom" minOccurs="0"/>
                <xsd:element ref="ns2:DateEmailreceived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2:Note" minOccurs="0"/>
                <xsd:element ref="ns2:MediaServiceObjectDetectorVersions" minOccurs="0"/>
                <xsd:element ref="ns2:Unavailable" minOccurs="0"/>
                <xsd:element ref="ns2:MediaServiceSearchProperties" minOccurs="0"/>
                <xsd:element ref="ns2:Numbe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cf05d-f629-419b-8509-8752072e5d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EmailFrom" ma:index="23" nillable="true" ma:displayName="Email From" ma:format="Dropdown" ma:internalName="EmailFrom">
      <xsd:simpleType>
        <xsd:restriction base="dms:Text">
          <xsd:maxLength value="255"/>
        </xsd:restriction>
      </xsd:simpleType>
    </xsd:element>
    <xsd:element name="DateEmailreceived" ma:index="24" nillable="true" ma:displayName="Date Email received" ma:format="DateOnly" ma:internalName="DateEmailreceived">
      <xsd:simpleType>
        <xsd:restriction base="dms:DateTime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be6689ef-ec6c-48c7-abc7-2160df37b9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Note" ma:index="29" nillable="true" ma:displayName="Note" ma:format="Dropdown" ma:internalName="Note">
      <xsd:simpleType>
        <xsd:restriction base="dms:Text">
          <xsd:maxLength value="255"/>
        </xsd:restriction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Unavailable" ma:index="31" nillable="true" ma:displayName="Unavailable" ma:description="Notes dates reviewer unavailable" ma:format="Dropdown" ma:internalName="Unavailable">
      <xsd:simpleType>
        <xsd:restriction base="dms:Note">
          <xsd:maxLength value="255"/>
        </xsd:restriction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33" nillable="true" ma:displayName="Number" ma:format="Dropdown" ma:internalName="Number" ma:percentage="FALSE">
      <xsd:simpleType>
        <xsd:restriction base="dms:Number"/>
      </xsd:simpleType>
    </xsd:element>
    <xsd:element name="MediaServiceBillingMetadata" ma:index="3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22b5f1-d33d-423c-aeec-c564ce7fd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21" nillable="true" ma:taxonomy="true" ma:internalName="TaxKeywordTaxHTField" ma:taxonomyFieldName="TaxKeyword" ma:displayName="Enterprise Keywords" ma:fieldId="{23f27201-bee3-471e-b2e7-b64fd8b7ca38}" ma:taxonomyMulti="true" ma:sspId="be6689ef-ec6c-48c7-abc7-2160df37b93c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hidden="true" ma:list="{43295105-be75-4ba9-af86-7004995b3b8c}" ma:internalName="TaxCatchAll" ma:showField="CatchAllData" ma:web="f322b5f1-d33d-423c-aeec-c564ce7fda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322b5f1-d33d-423c-aeec-c564ce7fda77" xsi:nil="true"/>
    <lcf76f155ced4ddcb4097134ff3c332f xmlns="1decf05d-f629-419b-8509-8752072e5d94">
      <Terms xmlns="http://schemas.microsoft.com/office/infopath/2007/PartnerControls"/>
    </lcf76f155ced4ddcb4097134ff3c332f>
    <Note xmlns="1decf05d-f629-419b-8509-8752072e5d94" xsi:nil="true"/>
    <TaxKeywordTaxHTField xmlns="f322b5f1-d33d-423c-aeec-c564ce7fda77">
      <Terms xmlns="http://schemas.microsoft.com/office/infopath/2007/PartnerControls"/>
    </TaxKeywordTaxHTField>
    <DateEmailreceived xmlns="1decf05d-f629-419b-8509-8752072e5d94" xsi:nil="true"/>
    <Number xmlns="1decf05d-f629-419b-8509-8752072e5d94" xsi:nil="true"/>
    <EmailFrom xmlns="1decf05d-f629-419b-8509-8752072e5d94" xsi:nil="true"/>
    <_Flow_SignoffStatus xmlns="1decf05d-f629-419b-8509-8752072e5d94" xsi:nil="true"/>
    <Unavailable xmlns="1decf05d-f629-419b-8509-8752072e5d94" xsi:nil="true"/>
  </documentManagement>
</p:properties>
</file>

<file path=customXml/itemProps1.xml><?xml version="1.0" encoding="utf-8"?>
<ds:datastoreItem xmlns:ds="http://schemas.openxmlformats.org/officeDocument/2006/customXml" ds:itemID="{2F9C6523-E5EE-4559-98A9-ADC605DB43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65F5B6-D6F9-4605-ACA8-DE2B91EE20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2ACB8E-F659-4F51-9EAA-48EAE5A83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ecf05d-f629-419b-8509-8752072e5d94"/>
    <ds:schemaRef ds:uri="f322b5f1-d33d-423c-aeec-c564ce7fd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1C174C-BE89-4C81-A3D1-75E02D379284}">
  <ds:schemaRefs>
    <ds:schemaRef ds:uri="http://schemas.microsoft.com/office/2006/documentManagement/types"/>
    <ds:schemaRef ds:uri="http://purl.org/dc/dcmitype/"/>
    <ds:schemaRef ds:uri="http://purl.org/dc/elements/1.1/"/>
    <ds:schemaRef ds:uri="f322b5f1-d33d-423c-aeec-c564ce7fda77"/>
    <ds:schemaRef ds:uri="http://purl.org/dc/terms/"/>
    <ds:schemaRef ds:uri="1decf05d-f629-419b-8509-8752072e5d94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Metadata/LabelInfo.xml><?xml version="1.0" encoding="utf-8"?>
<clbl:labelList xmlns:clbl="http://schemas.microsoft.com/office/2020/mipLabelMetadata">
  <clbl:label id="{96b289ea-b729-4a61-8be4-4c9b5998d087}" enabled="1" method="Privileged" siteId="{bda528f7-fca9-432f-bc98-bd7e90d4090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379</Words>
  <Characters>2392</Characters>
  <Application>Microsoft Office Word</Application>
  <DocSecurity>0</DocSecurity>
  <Lines>74</Lines>
  <Paragraphs>43</Paragraphs>
  <ScaleCrop>false</ScaleCrop>
  <Company>SA Government</Company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Mo, Tagy (ISA)</dc:creator>
  <cp:keywords/>
  <dc:description/>
  <cp:lastModifiedBy>Smethurst, Julia (ISA)</cp:lastModifiedBy>
  <cp:revision>22</cp:revision>
  <dcterms:created xsi:type="dcterms:W3CDTF">2026-01-09T04:02:00Z</dcterms:created>
  <dcterms:modified xsi:type="dcterms:W3CDTF">2026-05-01T04:22:00Z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0x01010082FD8AC2B38485418D31EFC155F6BE48</vt:lpwstr>
  </property>
  <property fmtid="{D5CDD505-2E9C-101B-9397-08002B2CF9AE}" pid="3" name="TaxKeyword">
    <vt:lpwstr/>
  </property>
  <property fmtid="{D5CDD505-2E9C-101B-9397-08002B2CF9AE}" pid="4" name="MediaServiceImageTags">
    <vt:lpwstr/>
  </property>
  <property fmtid="{D5CDD505-2E9C-101B-9397-08002B2CF9AE}" pid="5" name="docLang">
    <vt:lpwstr>en</vt:lpwstr>
  </property>
  <property fmtid="{D5CDD505-2E9C-101B-9397-08002B2CF9AE}" pid="6" name="ClassificationContentMarkingHeaderShapeIds">
    <vt:lpwstr>9e5d9f0,38720fed,19e707a6</vt:lpwstr>
  </property>
  <property fmtid="{D5CDD505-2E9C-101B-9397-08002B2CF9AE}" pid="7" name="ClassificationContentMarkingHeaderFontProps">
    <vt:lpwstr>#a80000,12,arial</vt:lpwstr>
  </property>
  <property fmtid="{D5CDD505-2E9C-101B-9397-08002B2CF9AE}" pid="8" name="ClassificationContentMarkingHeaderText">
    <vt:lpwstr>OFFICIAL: Sensitive</vt:lpwstr>
  </property>
  <property fmtid="{D5CDD505-2E9C-101B-9397-08002B2CF9AE}" pid="9" name="ClassificationContentMarkingFooterShapeIds">
    <vt:lpwstr>125103bb,49759ae,7760e44b</vt:lpwstr>
  </property>
  <property fmtid="{D5CDD505-2E9C-101B-9397-08002B2CF9AE}" pid="10" name="ClassificationContentMarkingFooterFontProps">
    <vt:lpwstr>#a80000,12,arial</vt:lpwstr>
  </property>
  <property fmtid="{D5CDD505-2E9C-101B-9397-08002B2CF9AE}" pid="11" name="ClassificationContentMarkingFooterText">
    <vt:lpwstr>OFFICIAL: Sensitive </vt:lpwstr>
  </property>
</Properties>
</file>